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24"/>
          <w:highlight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表1-3 资金申请表（首店纳统奖励）</w:t>
      </w:r>
    </w:p>
    <w:tbl>
      <w:tblPr>
        <w:tblStyle w:val="4"/>
        <w:tblW w:w="91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2890"/>
        <w:gridCol w:w="1980"/>
        <w:gridCol w:w="1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申请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单位名称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申请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日期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申请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单位注册地址</w:t>
            </w:r>
          </w:p>
        </w:tc>
        <w:tc>
          <w:tcPr>
            <w:tcW w:w="67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统一社会信用代码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法定代表人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联系人</w:t>
            </w: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姓名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联系电话/手机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银行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账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号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开户银行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门店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类型</w:t>
            </w:r>
          </w:p>
        </w:tc>
        <w:tc>
          <w:tcPr>
            <w:tcW w:w="67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exact"/>
              <w:jc w:val="left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□亚洲首店  □中国首店  □</w:t>
            </w: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华南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首店 □</w:t>
            </w: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海南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首店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exact"/>
              <w:jc w:val="both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 xml:space="preserve">□旗舰店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首店营业执照登记日期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     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</w:rPr>
              <w:t>年   月  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</w:rPr>
              <w:t>首店开业日期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</w:rPr>
              <w:t>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 w:bidi="ar"/>
              </w:rPr>
              <w:t>获得首店设立奖励时间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</w:rPr>
              <w:t>年   月  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 w:bidi="ar"/>
              </w:rPr>
              <w:t>获得首店设立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 w:bidi="ar"/>
              </w:rPr>
              <w:t>奖励金额（万元）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2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首次向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统计部门联网直报平台填报数据时间</w:t>
            </w:r>
          </w:p>
        </w:tc>
        <w:tc>
          <w:tcPr>
            <w:tcW w:w="38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</w:rPr>
              <w:t>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2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申请奖励额（万元）</w:t>
            </w:r>
          </w:p>
        </w:tc>
        <w:tc>
          <w:tcPr>
            <w:tcW w:w="38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24"/>
          <w:highlight w:val="none"/>
          <w:shd w:val="clear" w:color="auto" w:fill="FFFFFF"/>
          <w:lang w:val="en-US" w:eastAsia="zh-CN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备注：申请本项奖励的，除提供本细则第十二条要求的基本材料之外，还需提供以下资料：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0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1.批准为首店的相关材料；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0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2.纳统相关的申报材料；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0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3.从统计“一套表”联网直报平台导出的证明材料。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0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以上材料均需加盖申报单位公章，多页的还需加盖骑缝公章；一式两份，A4纸正反面打印/复印，非空白页（含封面）需连续编写页码，装订成册（胶装）。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7F763"/>
    <w:rsid w:val="13C7F763"/>
    <w:rsid w:val="B76FF4B7"/>
    <w:rsid w:val="FF7F5D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paragraph" w:styleId="3">
    <w:name w:val="Body Text"/>
    <w:basedOn w:val="1"/>
    <w:qFormat/>
    <w:uiPriority w:val="0"/>
    <w:rPr>
      <w:sz w:val="36"/>
      <w:szCs w:val="24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2023-08-19T02:30:00Z</dcterms:created>
  <dc:creator>user</dc:creator>
  <cp:lastModifiedBy>user</cp:lastModifiedBy>
  <dcterms:modified xsi:type="dcterms:W3CDTF">2023-08-18T18:37:12Z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