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BC86A">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sz w:val="32"/>
        </w:rPr>
      </w:pPr>
    </w:p>
    <w:p w14:paraId="17F4BEC1">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sz w:val="32"/>
        </w:rPr>
      </w:pPr>
    </w:p>
    <w:p w14:paraId="1575E6F9">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sz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91440</wp:posOffset>
                </wp:positionH>
                <wp:positionV relativeFrom="paragraph">
                  <wp:posOffset>342265</wp:posOffset>
                </wp:positionV>
                <wp:extent cx="5408295" cy="8331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08295" cy="8331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1CC82">
                            <w:pPr>
                              <w:rPr>
                                <w:rFonts w:hint="default" w:eastAsia="宋体"/>
                                <w:b w:val="0"/>
                                <w:bCs w:val="0"/>
                                <w:color w:val="FF0000"/>
                                <w:spacing w:val="17"/>
                                <w:sz w:val="96"/>
                                <w:szCs w:val="120"/>
                                <w:lang w:val="en-US" w:eastAsia="zh-CN"/>
                                <w14:glow w14:rad="0">
                                  <w14:srgbClr w14:val="000000"/>
                                </w14:glow>
                                <w14:shadow w14:blurRad="50800" w14:dist="50800" w14:dir="5400000" w14:sx="1000" w14:sy="1000" w14:kx="0" w14:ky="0" w14:algn="ctr">
                                  <w14:schemeClr w14:val="bg1">
                                    <w14:alpha w14:val="0"/>
                                  </w14:schemeClr>
                                </w14:shadow>
                                <w14:reflection w14:blurRad="0" w14:stA="0" w14:stPos="0" w14:endA="0" w14:endPos="0" w14:dist="0" w14:dir="0" w14:fadeDir="0" w14:sx="0" w14:sy="0" w14:kx="0" w14:ky="0" w14:algn="none"/>
                                <w14:textOutline w14:w="12700" w14:cmpd="sng">
                                  <w14:solidFill>
                                    <w14:srgbClr w14:val="FF0000">
                                      <w14:alpha w14:val="0"/>
                                    </w14:srgbClr>
                                  </w14:solidFill>
                                  <w14:prstDash w14:val="solid"/>
                                  <w14:round/>
                                </w14:textOutline>
                                <w14:props3d w14:extrusionH="0" w14:contourW="0" w14:prstMaterial="clear"/>
                              </w:rPr>
                            </w:pPr>
                            <w:r>
                              <w:rPr>
                                <w:rFonts w:hint="eastAsia" w:ascii="方正小标宋简体" w:hAnsi="方正小标宋简体" w:eastAsia="方正小标宋简体" w:cs="方正小标宋简体"/>
                                <w:b w:val="0"/>
                                <w:bCs w:val="0"/>
                                <w:color w:val="FF0000"/>
                                <w:spacing w:val="23"/>
                                <w:sz w:val="96"/>
                                <w:szCs w:val="120"/>
                                <w:lang w:val="en-US" w:eastAsia="zh-CN"/>
                                <w14:glow w14:rad="0">
                                  <w14:srgbClr w14:val="000000"/>
                                </w14:glow>
                                <w14:shadow w14:blurRad="50800" w14:dist="50800" w14:dir="5400000" w14:sx="1000" w14:sy="1000" w14:kx="0" w14:ky="0" w14:algn="ctr">
                                  <w14:schemeClr w14:val="bg1">
                                    <w14:alpha w14:val="0"/>
                                  </w14:schemeClr>
                                </w14:shadow>
                                <w14:reflection w14:blurRad="0" w14:stA="0" w14:stPos="0" w14:endA="0" w14:endPos="0" w14:dist="0" w14:dir="0" w14:fadeDir="0" w14:sx="0" w14:sy="0" w14:kx="0" w14:ky="0" w14:algn="none"/>
                                <w14:textOutline w14:w="12700" w14:cmpd="sng">
                                  <w14:solidFill>
                                    <w14:srgbClr w14:val="FF0000">
                                      <w14:alpha w14:val="0"/>
                                    </w14:srgbClr>
                                  </w14:solidFill>
                                  <w14:prstDash w14:val="solid"/>
                                  <w14:round/>
                                </w14:textOutline>
                                <w14:props3d w14:extrusionH="0" w14:contourW="0" w14:prstMaterial="clear"/>
                              </w:rPr>
                              <w:t>三亚市商务局文件</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anchor>
            </w:drawing>
          </mc:Choice>
          <mc:Fallback>
            <w:pict>
              <v:shape id="_x0000_s1026" o:spid="_x0000_s1026" o:spt="202" type="#_x0000_t202" style="position:absolute;left:0pt;margin-left:7.2pt;margin-top:26.95pt;height:65.6pt;width:425.85pt;z-index:251661312;mso-width-relative:page;mso-height-relative:page;" filled="f" stroked="f" coordsize="21600,21600" o:gfxdata="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rldoAAAAJ&#10;AQAADwAAAAAAAAABACAAAAAiAAAAZHJzL2Rvd25yZXYueG1sUEsBAhQAFAAAAAgAh07iQL2VQAZT&#10;AgAAngQAAA4AAAAAAAAAAQAgAAAAKQEAAGRycy9lMm9Eb2MueG1sUEsFBgAAAAAGAAYAWQEAAO4F&#10;AAAAAA==&#10;">
                <v:fill on="f" focussize="0,0"/>
                <v:stroke on="f" weight="0.5pt"/>
                <v:imagedata o:title=""/>
                <o:lock v:ext="edit" aspectratio="f"/>
                <v:textbox>
                  <w:txbxContent>
                    <w:p w14:paraId="1F21CC82">
                      <w:pPr>
                        <w:rPr>
                          <w:rFonts w:hint="default" w:eastAsia="宋体"/>
                          <w:b w:val="0"/>
                          <w:bCs w:val="0"/>
                          <w:color w:val="FF0000"/>
                          <w:spacing w:val="17"/>
                          <w:sz w:val="96"/>
                          <w:szCs w:val="120"/>
                          <w:lang w:val="en-US" w:eastAsia="zh-CN"/>
                          <w14:glow w14:rad="0">
                            <w14:srgbClr w14:val="000000"/>
                          </w14:glow>
                          <w14:shadow w14:blurRad="50800" w14:dist="50800" w14:dir="5400000" w14:sx="1000" w14:sy="1000" w14:kx="0" w14:ky="0" w14:algn="ctr">
                            <w14:schemeClr w14:val="bg1">
                              <w14:alpha w14:val="0"/>
                            </w14:schemeClr>
                          </w14:shadow>
                          <w14:reflection w14:blurRad="0" w14:stA="0" w14:stPos="0" w14:endA="0" w14:endPos="0" w14:dist="0" w14:dir="0" w14:fadeDir="0" w14:sx="0" w14:sy="0" w14:kx="0" w14:ky="0" w14:algn="none"/>
                          <w14:textOutline w14:w="12700" w14:cmpd="sng">
                            <w14:solidFill>
                              <w14:srgbClr w14:val="FF0000">
                                <w14:alpha w14:val="0"/>
                              </w14:srgbClr>
                            </w14:solidFill>
                            <w14:prstDash w14:val="solid"/>
                            <w14:round/>
                          </w14:textOutline>
                          <w14:props3d w14:extrusionH="0" w14:contourW="0" w14:prstMaterial="clear"/>
                        </w:rPr>
                      </w:pPr>
                      <w:r>
                        <w:rPr>
                          <w:rFonts w:hint="eastAsia" w:ascii="方正小标宋简体" w:hAnsi="方正小标宋简体" w:eastAsia="方正小标宋简体" w:cs="方正小标宋简体"/>
                          <w:b w:val="0"/>
                          <w:bCs w:val="0"/>
                          <w:color w:val="FF0000"/>
                          <w:spacing w:val="23"/>
                          <w:sz w:val="96"/>
                          <w:szCs w:val="120"/>
                          <w:lang w:val="en-US" w:eastAsia="zh-CN"/>
                          <w14:glow w14:rad="0">
                            <w14:srgbClr w14:val="000000"/>
                          </w14:glow>
                          <w14:shadow w14:blurRad="50800" w14:dist="50800" w14:dir="5400000" w14:sx="1000" w14:sy="1000" w14:kx="0" w14:ky="0" w14:algn="ctr">
                            <w14:schemeClr w14:val="bg1">
                              <w14:alpha w14:val="0"/>
                            </w14:schemeClr>
                          </w14:shadow>
                          <w14:reflection w14:blurRad="0" w14:stA="0" w14:stPos="0" w14:endA="0" w14:endPos="0" w14:dist="0" w14:dir="0" w14:fadeDir="0" w14:sx="0" w14:sy="0" w14:kx="0" w14:ky="0" w14:algn="none"/>
                          <w14:textOutline w14:w="12700" w14:cmpd="sng">
                            <w14:solidFill>
                              <w14:srgbClr w14:val="FF0000">
                                <w14:alpha w14:val="0"/>
                              </w14:srgbClr>
                            </w14:solidFill>
                            <w14:prstDash w14:val="solid"/>
                            <w14:round/>
                          </w14:textOutline>
                          <w14:props3d w14:extrusionH="0" w14:contourW="0" w14:prstMaterial="clear"/>
                        </w:rPr>
                        <w:t>三亚市商务局文件</w:t>
                      </w:r>
                    </w:p>
                  </w:txbxContent>
                </v:textbox>
              </v:shape>
            </w:pict>
          </mc:Fallback>
        </mc:AlternateContent>
      </w:r>
    </w:p>
    <w:p w14:paraId="7D617021">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sz w:val="32"/>
        </w:rPr>
      </w:pPr>
    </w:p>
    <w:p w14:paraId="51497084">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sz w:val="32"/>
        </w:rPr>
      </w:pPr>
    </w:p>
    <w:p w14:paraId="0DF26D66">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sz w:val="32"/>
        </w:rPr>
      </w:pPr>
    </w:p>
    <w:p w14:paraId="37B0AE00">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sz w:val="32"/>
        </w:rPr>
      </w:pPr>
    </w:p>
    <w:p w14:paraId="30C4D4D8">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仿宋_GB2312" w:hAnsi="仿宋_GB2312" w:eastAsia="仿宋_GB2312" w:cs="仿宋_GB2312"/>
          <w:sz w:val="32"/>
        </w:rPr>
      </w:pPr>
      <w:r>
        <w:rPr>
          <w:rFonts w:hint="default" w:ascii="Nimbus Roman No9 L" w:hAnsi="Nimbus Roman No9 L" w:eastAsia="仿宋_GB2312" w:cs="Nimbus Roman No9 L"/>
          <w:sz w:val="32"/>
        </w:rPr>
        <w:t>三商</w:t>
      </w:r>
      <w:r>
        <w:rPr>
          <w:rFonts w:hint="default" w:ascii="Nimbus Roman No9 L" w:hAnsi="Nimbus Roman No9 L" w:eastAsia="仿宋_GB2312" w:cs="Nimbus Roman No9 L"/>
          <w:sz w:val="32"/>
          <w:lang w:eastAsia="zh-CN"/>
        </w:rPr>
        <w:t>规</w:t>
      </w:r>
      <w:r>
        <w:rPr>
          <w:rFonts w:hint="default" w:ascii="Nimbus Roman No9 L" w:hAnsi="Nimbus Roman No9 L" w:eastAsia="仿宋_GB2312" w:cs="Nimbus Roman No9 L"/>
          <w:sz w:val="32"/>
        </w:rPr>
        <w:t>〔20</w:t>
      </w:r>
      <w:r>
        <w:rPr>
          <w:rFonts w:hint="default" w:ascii="Nimbus Roman No9 L" w:hAnsi="Nimbus Roman No9 L" w:eastAsia="仿宋_GB2312" w:cs="Nimbus Roman No9 L"/>
          <w:sz w:val="32"/>
          <w:lang w:val="en-US" w:eastAsia="zh-CN"/>
        </w:rPr>
        <w:t>24</w:t>
      </w:r>
      <w:r>
        <w:rPr>
          <w:rFonts w:hint="default" w:ascii="Nimbus Roman No9 L" w:hAnsi="Nimbus Roman No9 L" w:eastAsia="仿宋_GB2312" w:cs="Nimbus Roman No9 L"/>
          <w:sz w:val="32"/>
        </w:rPr>
        <w:t>〕</w:t>
      </w:r>
      <w:r>
        <w:rPr>
          <w:rFonts w:hint="eastAsia" w:ascii="Nimbus Roman No9 L" w:hAnsi="Nimbus Roman No9 L" w:eastAsia="仿宋_GB2312" w:cs="Nimbus Roman No9 L"/>
          <w:sz w:val="32"/>
          <w:lang w:val="en-US" w:eastAsia="zh-CN"/>
        </w:rPr>
        <w:t>2</w:t>
      </w:r>
      <w:r>
        <w:rPr>
          <w:rFonts w:hint="default" w:ascii="Nimbus Roman No9 L" w:hAnsi="Nimbus Roman No9 L" w:eastAsia="仿宋_GB2312" w:cs="Nimbus Roman No9 L"/>
          <w:sz w:val="32"/>
        </w:rPr>
        <w:t>号</w:t>
      </w:r>
    </w:p>
    <w:p w14:paraId="2FB17159">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宋体" w:hAnsi="宋体" w:eastAsia="仿宋" w:cs="宋体"/>
          <w:sz w:val="44"/>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34925</wp:posOffset>
                </wp:positionV>
                <wp:extent cx="5629275" cy="317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29275" cy="3175"/>
                        </a:xfrm>
                        <a:prstGeom prst="line">
                          <a:avLst/>
                        </a:prstGeom>
                        <a:ln w="2222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5pt;margin-top:2.75pt;height:0.25pt;width:443.25pt;z-index:251660288;mso-width-relative:page;mso-height-relative:page;" filled="f" stroked="t" coordsize="21600,21600" o:gfxdata="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NL2oPVAAAABgEAAA8AAAAAAAAAAQAgAAAAIgAAAGRycy9kb3ducmV2LnhtbFBLAQIUABQAAAAI&#10;AIdO4kDNf70V8AEAAL8DAAAOAAAAAAAAAAEAIAAAACQBAABkcnMvZTJvRG9jLnhtbFBLBQYAAAAA&#10;BgAGAFkBAACGBQAAAAA=&#10;">
                <v:fill on="f" focussize="0,0"/>
                <v:stroke weight="1.75pt" color="#FF0000 [3204]" miterlimit="8" joinstyle="miter"/>
                <v:imagedata o:title=""/>
                <o:lock v:ext="edit" aspectratio="f"/>
              </v:line>
            </w:pict>
          </mc:Fallback>
        </mc:AlternateContent>
      </w:r>
      <w:r>
        <w:rPr>
          <w:rFonts w:hint="eastAsia" w:ascii="仿宋_GB2312" w:hAnsi="仿宋_GB2312" w:eastAsia="仿宋_GB2312" w:cs="仿宋_GB2312"/>
          <w:sz w:val="32"/>
          <w:lang w:val="en-US" w:eastAsia="zh-CN"/>
        </w:rPr>
        <w:t xml:space="preserve">                               </w:t>
      </w:r>
    </w:p>
    <w:p w14:paraId="4E7E5E37">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方正小标宋简体" w:hAnsi="Times" w:eastAsia="方正小标宋简体"/>
          <w:color w:val="000000"/>
          <w:kern w:val="0"/>
          <w:sz w:val="44"/>
          <w:szCs w:val="44"/>
          <w:lang w:bidi="en-US"/>
        </w:rPr>
      </w:pPr>
      <w:r>
        <w:rPr>
          <w:rFonts w:hint="eastAsia" w:ascii="方正小标宋简体" w:hAnsi="Times" w:eastAsia="方正小标宋简体"/>
          <w:color w:val="000000"/>
          <w:kern w:val="0"/>
          <w:sz w:val="44"/>
          <w:szCs w:val="44"/>
          <w:lang w:bidi="en-US"/>
        </w:rPr>
        <w:t>三亚市商务局</w:t>
      </w:r>
    </w:p>
    <w:p w14:paraId="36159689">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方正小标宋简体" w:hAnsi="Times" w:eastAsia="方正小标宋简体"/>
          <w:color w:val="000000"/>
          <w:kern w:val="0"/>
          <w:sz w:val="44"/>
          <w:szCs w:val="44"/>
          <w:lang w:bidi="en-US"/>
        </w:rPr>
      </w:pPr>
      <w:r>
        <w:rPr>
          <w:rFonts w:hint="eastAsia" w:ascii="方正小标宋简体" w:hAnsi="Times" w:eastAsia="方正小标宋简体"/>
          <w:color w:val="000000"/>
          <w:kern w:val="0"/>
          <w:sz w:val="44"/>
          <w:szCs w:val="44"/>
          <w:lang w:bidi="en-US"/>
        </w:rPr>
        <w:t>关于印发《三亚市培育发展批发零售住宿</w:t>
      </w:r>
    </w:p>
    <w:p w14:paraId="59216EA3">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仿宋_GB2312"/>
          <w:kern w:val="0"/>
          <w:sz w:val="32"/>
          <w:szCs w:val="32"/>
          <w:lang w:bidi="en-US"/>
        </w:rPr>
      </w:pPr>
      <w:r>
        <w:rPr>
          <w:rFonts w:hint="eastAsia" w:ascii="方正小标宋简体" w:hAnsi="Times" w:eastAsia="方正小标宋简体"/>
          <w:color w:val="000000"/>
          <w:kern w:val="0"/>
          <w:sz w:val="44"/>
          <w:szCs w:val="44"/>
          <w:lang w:bidi="en-US"/>
        </w:rPr>
        <w:t>餐饮行业若干措施》的通知</w:t>
      </w:r>
    </w:p>
    <w:p w14:paraId="07AC9D5B">
      <w:pPr>
        <w:keepNext w:val="0"/>
        <w:keepLines w:val="0"/>
        <w:pageBreakBefore w:val="0"/>
        <w:kinsoku/>
        <w:wordWrap/>
        <w:overflowPunct/>
        <w:topLinePunct w:val="0"/>
        <w:autoSpaceDE/>
        <w:autoSpaceDN/>
        <w:bidi w:val="0"/>
        <w:adjustRightInd/>
        <w:snapToGrid/>
        <w:spacing w:line="578" w:lineRule="exact"/>
        <w:jc w:val="left"/>
        <w:textAlignment w:val="auto"/>
        <w:rPr>
          <w:rFonts w:hint="eastAsia" w:ascii="仿宋" w:hAnsi="仿宋" w:eastAsia="仿宋" w:cs="仿宋"/>
          <w:sz w:val="32"/>
          <w:szCs w:val="32"/>
        </w:rPr>
      </w:pPr>
    </w:p>
    <w:p w14:paraId="4D1CD6B3">
      <w:pPr>
        <w:keepNext w:val="0"/>
        <w:keepLines w:val="0"/>
        <w:pageBreakBefore w:val="0"/>
        <w:kinsoku/>
        <w:wordWrap/>
        <w:overflowPunct/>
        <w:topLinePunct w:val="0"/>
        <w:autoSpaceDE/>
        <w:autoSpaceDN/>
        <w:bidi w:val="0"/>
        <w:adjustRightInd/>
        <w:snapToGrid/>
        <w:spacing w:line="578"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eastAsia="zh-CN"/>
        </w:rPr>
        <w:t>各区人民政府、各管委会，市各有关单位</w:t>
      </w:r>
      <w:r>
        <w:rPr>
          <w:rFonts w:hint="default" w:ascii="Nimbus Roman No9 L" w:hAnsi="Nimbus Roman No9 L" w:eastAsia="仿宋_GB2312" w:cs="Nimbus Roman No9 L"/>
          <w:sz w:val="32"/>
          <w:szCs w:val="32"/>
        </w:rPr>
        <w:t>：</w:t>
      </w:r>
    </w:p>
    <w:p w14:paraId="32098104">
      <w:pPr>
        <w:keepNext w:val="0"/>
        <w:keepLines w:val="0"/>
        <w:pageBreakBefore w:val="0"/>
        <w:kinsoku/>
        <w:wordWrap/>
        <w:overflowPunct/>
        <w:topLinePunct w:val="0"/>
        <w:autoSpaceDE/>
        <w:autoSpaceDN/>
        <w:bidi w:val="0"/>
        <w:adjustRightInd/>
        <w:snapToGrid/>
        <w:spacing w:line="578" w:lineRule="exact"/>
        <w:jc w:val="both"/>
        <w:textAlignment w:val="auto"/>
      </w:pP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《三亚市培育发展批发零售住宿餐饮行业若干措施》</w:t>
      </w:r>
      <w:r>
        <w:rPr>
          <w:rFonts w:hint="default" w:ascii="Nimbus Roman No9 L" w:hAnsi="Nimbus Roman No9 L" w:eastAsia="仿宋_GB2312" w:cs="Nimbus Roman No9 L"/>
          <w:sz w:val="32"/>
          <w:szCs w:val="32"/>
          <w:lang w:eastAsia="zh-CN"/>
        </w:rPr>
        <w:t>于</w:t>
      </w:r>
      <w:r>
        <w:rPr>
          <w:rFonts w:hint="default" w:ascii="Nimbus Roman No9 L" w:hAnsi="Nimbus Roman No9 L" w:eastAsia="仿宋_GB2312" w:cs="Nimbus Roman No9 L"/>
          <w:sz w:val="32"/>
          <w:szCs w:val="32"/>
          <w:lang w:val="en-US" w:eastAsia="zh-CN"/>
        </w:rPr>
        <w:t>2024</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US" w:eastAsia="zh-CN"/>
        </w:rPr>
        <w:t>10</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US" w:eastAsia="zh-CN"/>
        </w:rPr>
        <w:t>29</w:t>
      </w:r>
      <w:r>
        <w:rPr>
          <w:rFonts w:hint="default" w:ascii="Nimbus Roman No9 L" w:hAnsi="Nimbus Roman No9 L" w:eastAsia="仿宋_GB2312" w:cs="Nimbus Roman No9 L"/>
          <w:sz w:val="32"/>
          <w:szCs w:val="32"/>
        </w:rPr>
        <w:t>日</w:t>
      </w:r>
      <w:r>
        <w:rPr>
          <w:rFonts w:hint="default" w:ascii="Nimbus Roman No9 L" w:hAnsi="Nimbus Roman No9 L" w:eastAsia="仿宋_GB2312" w:cs="Nimbus Roman No9 L"/>
          <w:sz w:val="32"/>
          <w:szCs w:val="32"/>
          <w:lang w:eastAsia="zh-CN"/>
        </w:rPr>
        <w:t>经</w:t>
      </w:r>
      <w:r>
        <w:rPr>
          <w:rFonts w:hint="default" w:ascii="Nimbus Roman No9 L" w:hAnsi="Nimbus Roman No9 L" w:eastAsia="仿宋_GB2312" w:cs="Nimbus Roman No9 L"/>
          <w:sz w:val="32"/>
          <w:szCs w:val="32"/>
        </w:rPr>
        <w:t>八届市政府第</w:t>
      </w:r>
      <w:r>
        <w:rPr>
          <w:rFonts w:hint="default" w:ascii="Nimbus Roman No9 L" w:hAnsi="Nimbus Roman No9 L" w:eastAsia="仿宋_GB2312" w:cs="Nimbus Roman No9 L"/>
          <w:sz w:val="32"/>
          <w:szCs w:val="32"/>
          <w:lang w:val="en-US" w:eastAsia="zh-CN"/>
        </w:rPr>
        <w:t>65</w:t>
      </w:r>
      <w:r>
        <w:rPr>
          <w:rFonts w:hint="default" w:ascii="Nimbus Roman No9 L" w:hAnsi="Nimbus Roman No9 L" w:eastAsia="仿宋_GB2312" w:cs="Nimbus Roman No9 L"/>
          <w:sz w:val="32"/>
          <w:szCs w:val="32"/>
        </w:rPr>
        <w:t>次常务会议审议通过，现印发给你们，请认真</w:t>
      </w:r>
      <w:r>
        <w:rPr>
          <w:rFonts w:hint="default" w:ascii="Nimbus Roman No9 L" w:hAnsi="Nimbus Roman No9 L" w:eastAsia="仿宋_GB2312" w:cs="Nimbus Roman No9 L"/>
          <w:sz w:val="32"/>
          <w:szCs w:val="32"/>
          <w:lang w:eastAsia="zh-CN"/>
        </w:rPr>
        <w:t>遵照执行</w:t>
      </w:r>
      <w:r>
        <w:rPr>
          <w:rFonts w:hint="default" w:ascii="Nimbus Roman No9 L" w:hAnsi="Nimbus Roman No9 L" w:eastAsia="仿宋_GB2312" w:cs="Nimbus Roman No9 L"/>
          <w:sz w:val="32"/>
          <w:szCs w:val="32"/>
        </w:rPr>
        <w:t>。</w:t>
      </w:r>
    </w:p>
    <w:p w14:paraId="5EEFE4A3">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仿宋" w:hAnsi="仿宋" w:eastAsia="仿宋" w:cs="仿宋"/>
          <w:kern w:val="0"/>
          <w:sz w:val="32"/>
          <w:szCs w:val="32"/>
          <w:lang w:bidi="en-US"/>
        </w:rPr>
      </w:pPr>
      <w:r>
        <w:rPr>
          <w:rFonts w:hint="eastAsia" w:ascii="仿宋" w:hAnsi="仿宋" w:eastAsia="仿宋" w:cs="仿宋"/>
          <w:kern w:val="0"/>
          <w:sz w:val="32"/>
          <w:szCs w:val="32"/>
          <w:lang w:val="zh-CN" w:bidi="en-US"/>
        </w:rPr>
        <w:t xml:space="preserve">        </w:t>
      </w:r>
      <w:r>
        <w:rPr>
          <w:rFonts w:hint="eastAsia" w:ascii="仿宋" w:hAnsi="仿宋" w:eastAsia="仿宋" w:cs="仿宋"/>
          <w:kern w:val="0"/>
          <w:sz w:val="32"/>
          <w:szCs w:val="32"/>
          <w:lang w:bidi="en-US"/>
        </w:rPr>
        <w:t xml:space="preserve">       </w:t>
      </w:r>
      <w:r>
        <w:rPr>
          <w:rFonts w:hint="eastAsia" w:ascii="仿宋" w:hAnsi="仿宋" w:eastAsia="仿宋" w:cs="仿宋"/>
          <w:kern w:val="0"/>
          <w:sz w:val="32"/>
          <w:szCs w:val="32"/>
          <w:lang w:val="zh-CN" w:bidi="en-US"/>
        </w:rPr>
        <w:t xml:space="preserve"> </w:t>
      </w:r>
      <w:r>
        <w:rPr>
          <w:rFonts w:hint="eastAsia" w:ascii="仿宋" w:hAnsi="仿宋" w:eastAsia="仿宋" w:cs="仿宋"/>
          <w:kern w:val="0"/>
          <w:sz w:val="32"/>
          <w:szCs w:val="32"/>
          <w:lang w:bidi="en-US"/>
        </w:rPr>
        <w:t xml:space="preserve">  </w:t>
      </w:r>
    </w:p>
    <w:p w14:paraId="475FCE21">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仿宋" w:hAnsi="仿宋" w:eastAsia="仿宋" w:cs="仿宋"/>
          <w:kern w:val="0"/>
          <w:sz w:val="32"/>
          <w:szCs w:val="32"/>
          <w:lang w:val="en-US" w:eastAsia="zh-CN" w:bidi="en-US"/>
        </w:rPr>
      </w:pPr>
      <w:r>
        <w:rPr>
          <w:rFonts w:hint="eastAsia" w:ascii="仿宋" w:hAnsi="仿宋" w:eastAsia="仿宋" w:cs="仿宋"/>
          <w:kern w:val="0"/>
          <w:sz w:val="32"/>
          <w:szCs w:val="32"/>
          <w:lang w:bidi="en-US"/>
        </w:rPr>
        <w:t xml:space="preserve">                 </w:t>
      </w:r>
      <w:r>
        <w:rPr>
          <w:rFonts w:hint="eastAsia" w:ascii="仿宋" w:hAnsi="仿宋" w:eastAsia="仿宋" w:cs="仿宋"/>
          <w:kern w:val="0"/>
          <w:sz w:val="32"/>
          <w:szCs w:val="32"/>
          <w:lang w:val="en-US" w:eastAsia="zh-CN" w:bidi="en-US"/>
        </w:rPr>
        <w:t xml:space="preserve">         </w:t>
      </w:r>
    </w:p>
    <w:p w14:paraId="16FC8381">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Nimbus Roman No9 L" w:hAnsi="Nimbus Roman No9 L" w:eastAsia="仿宋_GB2312" w:cs="Nimbus Roman No9 L"/>
          <w:kern w:val="0"/>
          <w:sz w:val="32"/>
          <w:szCs w:val="32"/>
          <w:lang w:bidi="en-US"/>
        </w:rPr>
      </w:pPr>
      <w:r>
        <w:rPr>
          <w:rFonts w:hint="eastAsia" w:ascii="仿宋" w:hAnsi="仿宋" w:eastAsia="仿宋" w:cs="仿宋"/>
          <w:kern w:val="0"/>
          <w:sz w:val="32"/>
          <w:szCs w:val="32"/>
          <w:lang w:val="en-US" w:eastAsia="zh-CN" w:bidi="en-US"/>
        </w:rPr>
        <w:t xml:space="preserve">                          </w:t>
      </w:r>
      <w:r>
        <w:rPr>
          <w:rFonts w:hint="default" w:ascii="Nimbus Roman No9 L" w:hAnsi="Nimbus Roman No9 L" w:eastAsia="仿宋_GB2312" w:cs="Nimbus Roman No9 L"/>
          <w:kern w:val="0"/>
          <w:sz w:val="32"/>
          <w:szCs w:val="32"/>
          <w:lang w:bidi="en-US"/>
        </w:rPr>
        <w:t xml:space="preserve">三亚市商务局                     </w:t>
      </w:r>
    </w:p>
    <w:p w14:paraId="18CD770C">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Nimbus Roman No9 L" w:hAnsi="Nimbus Roman No9 L" w:eastAsia="仿宋_GB2312" w:cs="Nimbus Roman No9 L"/>
          <w:kern w:val="0"/>
          <w:sz w:val="32"/>
          <w:szCs w:val="32"/>
          <w:lang w:bidi="en-US"/>
        </w:rPr>
      </w:pPr>
      <w:r>
        <w:rPr>
          <w:rFonts w:hint="default" w:ascii="Nimbus Roman No9 L" w:hAnsi="Nimbus Roman No9 L" w:eastAsia="仿宋_GB2312" w:cs="Nimbus Roman No9 L"/>
          <w:kern w:val="0"/>
          <w:sz w:val="32"/>
          <w:szCs w:val="32"/>
          <w:lang w:bidi="en-US"/>
        </w:rPr>
        <w:t xml:space="preserve">                           20</w:t>
      </w:r>
      <w:r>
        <w:rPr>
          <w:rFonts w:hint="default" w:ascii="Nimbus Roman No9 L" w:hAnsi="Nimbus Roman No9 L" w:eastAsia="仿宋_GB2312" w:cs="Nimbus Roman No9 L"/>
          <w:kern w:val="0"/>
          <w:sz w:val="32"/>
          <w:szCs w:val="32"/>
          <w:lang w:val="en-US" w:eastAsia="zh-CN" w:bidi="en-US"/>
        </w:rPr>
        <w:t>24</w:t>
      </w:r>
      <w:r>
        <w:rPr>
          <w:rFonts w:hint="default" w:ascii="Nimbus Roman No9 L" w:hAnsi="Nimbus Roman No9 L" w:eastAsia="仿宋_GB2312" w:cs="Nimbus Roman No9 L"/>
          <w:kern w:val="0"/>
          <w:sz w:val="32"/>
          <w:szCs w:val="32"/>
          <w:lang w:bidi="en-US"/>
        </w:rPr>
        <w:t>年</w:t>
      </w:r>
      <w:r>
        <w:rPr>
          <w:rFonts w:hint="eastAsia" w:ascii="Nimbus Roman No9 L" w:hAnsi="Nimbus Roman No9 L" w:eastAsia="仿宋_GB2312" w:cs="Nimbus Roman No9 L"/>
          <w:kern w:val="0"/>
          <w:sz w:val="32"/>
          <w:szCs w:val="32"/>
          <w:lang w:val="en-US" w:eastAsia="zh-CN" w:bidi="en-US"/>
        </w:rPr>
        <w:t>11</w:t>
      </w:r>
      <w:r>
        <w:rPr>
          <w:rFonts w:hint="default" w:ascii="Nimbus Roman No9 L" w:hAnsi="Nimbus Roman No9 L" w:eastAsia="仿宋_GB2312" w:cs="Nimbus Roman No9 L"/>
          <w:kern w:val="0"/>
          <w:sz w:val="32"/>
          <w:szCs w:val="32"/>
          <w:lang w:bidi="en-US"/>
        </w:rPr>
        <w:t>月</w:t>
      </w:r>
      <w:r>
        <w:rPr>
          <w:rFonts w:hint="eastAsia" w:ascii="Nimbus Roman No9 L" w:hAnsi="Nimbus Roman No9 L" w:eastAsia="仿宋_GB2312" w:cs="Nimbus Roman No9 L"/>
          <w:kern w:val="0"/>
          <w:sz w:val="32"/>
          <w:szCs w:val="32"/>
          <w:lang w:val="en-US" w:eastAsia="zh-CN" w:bidi="en-US"/>
        </w:rPr>
        <w:t>1</w:t>
      </w:r>
      <w:r>
        <w:rPr>
          <w:rFonts w:hint="default" w:ascii="Nimbus Roman No9 L" w:hAnsi="Nimbus Roman No9 L" w:eastAsia="仿宋_GB2312" w:cs="Nimbus Roman No9 L"/>
          <w:kern w:val="0"/>
          <w:sz w:val="32"/>
          <w:szCs w:val="32"/>
          <w:lang w:bidi="en-US"/>
        </w:rPr>
        <w:t xml:space="preserve">日         </w:t>
      </w:r>
    </w:p>
    <w:p w14:paraId="47828478">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rPr>
          <w:rFonts w:hint="default" w:ascii="Nimbus Roman No9 L" w:hAnsi="Nimbus Roman No9 L" w:eastAsia="仿宋_GB2312" w:cs="Nimbus Roman No9 L"/>
          <w:kern w:val="0"/>
          <w:sz w:val="32"/>
          <w:szCs w:val="32"/>
          <w:lang w:bidi="en-US"/>
        </w:rPr>
      </w:pPr>
      <w:r>
        <w:rPr>
          <w:rFonts w:hint="default" w:ascii="Nimbus Roman No9 L" w:hAnsi="Nimbus Roman No9 L" w:eastAsia="仿宋_GB2312" w:cs="Nimbus Roman No9 L"/>
          <w:kern w:val="0"/>
          <w:sz w:val="32"/>
          <w:szCs w:val="32"/>
          <w:lang w:bidi="en-US"/>
        </w:rPr>
        <w:t>（此件</w:t>
      </w:r>
      <w:r>
        <w:rPr>
          <w:rFonts w:hint="default" w:ascii="Nimbus Roman No9 L" w:hAnsi="Nimbus Roman No9 L" w:eastAsia="仿宋_GB2312" w:cs="Nimbus Roman No9 L"/>
          <w:kern w:val="0"/>
          <w:sz w:val="32"/>
          <w:szCs w:val="32"/>
          <w:lang w:eastAsia="zh-CN" w:bidi="en-US"/>
        </w:rPr>
        <w:t>主动</w:t>
      </w:r>
      <w:r>
        <w:rPr>
          <w:rFonts w:hint="default" w:ascii="Nimbus Roman No9 L" w:hAnsi="Nimbus Roman No9 L" w:eastAsia="仿宋_GB2312" w:cs="Nimbus Roman No9 L"/>
          <w:kern w:val="0"/>
          <w:sz w:val="32"/>
          <w:szCs w:val="32"/>
          <w:lang w:bidi="en-US"/>
        </w:rPr>
        <w:t>公开）</w:t>
      </w:r>
    </w:p>
    <w:p w14:paraId="2085BB4F">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hint="default" w:ascii="Nimbus Roman No9 L" w:hAnsi="Nimbus Roman No9 L" w:eastAsia="方正小标宋_GBK" w:cs="Nimbus Roman No9 L"/>
          <w:color w:val="auto"/>
          <w:sz w:val="44"/>
          <w:szCs w:val="44"/>
          <w:lang w:eastAsia="zh-CN"/>
        </w:rPr>
      </w:pPr>
      <w:r>
        <w:rPr>
          <w:rFonts w:hint="default" w:ascii="Nimbus Roman No9 L" w:hAnsi="Nimbus Roman No9 L" w:eastAsia="方正小标宋_GBK" w:cs="Nimbus Roman No9 L"/>
          <w:color w:val="auto"/>
          <w:sz w:val="44"/>
          <w:szCs w:val="44"/>
          <w:lang w:eastAsia="zh-CN"/>
        </w:rPr>
        <w:t>三亚市培育发展批发零售住宿餐饮</w:t>
      </w:r>
    </w:p>
    <w:p w14:paraId="08727C9D">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hint="default" w:ascii="Nimbus Roman No9 L" w:hAnsi="Nimbus Roman No9 L" w:eastAsia="仿宋" w:cs="Nimbus Roman No9 L"/>
          <w:color w:val="auto"/>
          <w:sz w:val="32"/>
          <w:szCs w:val="32"/>
          <w:lang w:eastAsia="zh-CN"/>
        </w:rPr>
      </w:pPr>
      <w:r>
        <w:rPr>
          <w:rFonts w:hint="default" w:ascii="Nimbus Roman No9 L" w:hAnsi="Nimbus Roman No9 L" w:eastAsia="方正小标宋_GBK" w:cs="Nimbus Roman No9 L"/>
          <w:color w:val="auto"/>
          <w:sz w:val="44"/>
          <w:szCs w:val="44"/>
          <w:lang w:eastAsia="zh-CN"/>
        </w:rPr>
        <w:t>行业若干措施</w:t>
      </w:r>
    </w:p>
    <w:p w14:paraId="7D29BB8E">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default" w:ascii="Nimbus Roman No9 L" w:hAnsi="Nimbus Roman No9 L" w:eastAsia="仿宋_GB2312" w:cs="Nimbus Roman No9 L"/>
          <w:color w:val="auto"/>
          <w:sz w:val="32"/>
          <w:szCs w:val="32"/>
          <w:lang w:eastAsia="zh-CN"/>
        </w:rPr>
      </w:pPr>
    </w:p>
    <w:p w14:paraId="07DA242D">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仿宋_GB2312" w:cs="Nimbus Roman No9 L"/>
          <w:color w:val="auto"/>
          <w:sz w:val="32"/>
          <w:szCs w:val="32"/>
          <w:lang w:eastAsia="zh-CN"/>
        </w:rPr>
        <w:t>为进一步提振我市批发、零售、住宿、餐饮行业经营主体（以下简称“批零住餐经营主体”）信心，充分激发市场消费活力，推动批零住餐经营主体达限，</w:t>
      </w:r>
      <w:r>
        <w:rPr>
          <w:rFonts w:hint="default" w:ascii="Nimbus Roman No9 L" w:hAnsi="Nimbus Roman No9 L" w:eastAsia="仿宋_GB2312" w:cs="Nimbus Roman No9 L"/>
          <w:b w:val="0"/>
          <w:bCs w:val="0"/>
          <w:color w:val="auto"/>
          <w:sz w:val="32"/>
          <w:szCs w:val="32"/>
          <w:lang w:val="en-US" w:eastAsia="zh-CN"/>
        </w:rPr>
        <w:t>促进全市社会消费品零售总额增长，</w:t>
      </w:r>
      <w:r>
        <w:rPr>
          <w:rFonts w:hint="default" w:ascii="Nimbus Roman No9 L" w:hAnsi="Nimbus Roman No9 L" w:eastAsia="仿宋_GB2312" w:cs="Nimbus Roman No9 L"/>
          <w:color w:val="auto"/>
          <w:sz w:val="32"/>
          <w:szCs w:val="32"/>
          <w:lang w:eastAsia="zh-CN"/>
        </w:rPr>
        <w:t>结合我市实际，特制定以下措施</w:t>
      </w:r>
      <w:r>
        <w:rPr>
          <w:rFonts w:hint="eastAsia" w:ascii="Nimbus Roman No9 L" w:hAnsi="Nimbus Roman No9 L" w:eastAsia="仿宋_GB2312" w:cs="Nimbus Roman No9 L"/>
          <w:color w:val="auto"/>
          <w:sz w:val="32"/>
          <w:szCs w:val="32"/>
          <w:lang w:eastAsia="zh-CN"/>
        </w:rPr>
        <w:t>。</w:t>
      </w:r>
    </w:p>
    <w:p w14:paraId="583DD13D">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default" w:ascii="Nimbus Roman No9 L" w:hAnsi="Nimbus Roman No9 L" w:eastAsia="黑体" w:cs="Nimbus Roman No9 L"/>
          <w:color w:val="auto"/>
          <w:sz w:val="32"/>
          <w:szCs w:val="32"/>
          <w:lang w:val="en-US" w:eastAsia="zh-CN"/>
        </w:rPr>
      </w:pPr>
      <w:r>
        <w:rPr>
          <w:rFonts w:hint="default" w:ascii="Nimbus Roman No9 L" w:hAnsi="Nimbus Roman No9 L" w:eastAsia="黑体" w:cs="Nimbus Roman No9 L"/>
          <w:color w:val="auto"/>
          <w:sz w:val="32"/>
          <w:szCs w:val="32"/>
          <w:lang w:eastAsia="zh-CN"/>
        </w:rPr>
        <w:t>一、支持优质批零住餐</w:t>
      </w:r>
      <w:r>
        <w:rPr>
          <w:rFonts w:hint="eastAsia" w:ascii="Nimbus Roman No9 L" w:hAnsi="Nimbus Roman No9 L" w:eastAsia="黑体" w:cs="Nimbus Roman No9 L"/>
          <w:color w:val="auto"/>
          <w:sz w:val="32"/>
          <w:szCs w:val="32"/>
          <w:lang w:val="en-US" w:eastAsia="zh-CN"/>
        </w:rPr>
        <w:t>经营主体</w:t>
      </w:r>
      <w:r>
        <w:rPr>
          <w:rFonts w:hint="default" w:ascii="Nimbus Roman No9 L" w:hAnsi="Nimbus Roman No9 L" w:eastAsia="黑体" w:cs="Nimbus Roman No9 L"/>
          <w:color w:val="auto"/>
          <w:sz w:val="32"/>
          <w:szCs w:val="32"/>
          <w:lang w:eastAsia="zh-CN"/>
        </w:rPr>
        <w:t>扩大</w:t>
      </w:r>
      <w:r>
        <w:rPr>
          <w:rFonts w:hint="eastAsia" w:ascii="Nimbus Roman No9 L" w:hAnsi="Nimbus Roman No9 L" w:eastAsia="黑体" w:cs="Nimbus Roman No9 L"/>
          <w:color w:val="auto"/>
          <w:sz w:val="32"/>
          <w:szCs w:val="32"/>
          <w:lang w:eastAsia="zh-CN"/>
        </w:rPr>
        <w:t>规模</w:t>
      </w:r>
    </w:p>
    <w:p w14:paraId="3301922D">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仿宋_GB2312" w:cs="Nimbus Roman No9 L"/>
          <w:color w:val="auto"/>
          <w:sz w:val="32"/>
          <w:szCs w:val="32"/>
          <w:lang w:eastAsia="zh-CN"/>
        </w:rPr>
        <w:t>对已达限的批发、零售经营主体，全年完成的零售额（计入</w:t>
      </w:r>
      <w:r>
        <w:rPr>
          <w:rFonts w:hint="eastAsia" w:ascii="Nimbus Roman No9 L" w:hAnsi="Nimbus Roman No9 L" w:eastAsia="仿宋_GB2312" w:cs="Nimbus Roman No9 L"/>
          <w:color w:val="auto"/>
          <w:sz w:val="32"/>
          <w:szCs w:val="32"/>
          <w:lang w:eastAsia="zh-CN"/>
        </w:rPr>
        <w:t>全市</w:t>
      </w:r>
      <w:r>
        <w:rPr>
          <w:rFonts w:hint="default" w:ascii="Nimbus Roman No9 L" w:hAnsi="Nimbus Roman No9 L" w:eastAsia="仿宋_GB2312" w:cs="Nimbus Roman No9 L"/>
          <w:color w:val="auto"/>
          <w:sz w:val="32"/>
          <w:szCs w:val="32"/>
          <w:lang w:eastAsia="zh-CN"/>
        </w:rPr>
        <w:t>社会消费品零售总额部分，下同）</w:t>
      </w:r>
      <w:r>
        <w:rPr>
          <w:rFonts w:hint="default" w:ascii="Nimbus Roman No9 L" w:hAnsi="Nimbus Roman No9 L" w:eastAsia="仿宋_GB2312" w:cs="Nimbus Roman No9 L"/>
          <w:b w:val="0"/>
          <w:bCs w:val="0"/>
          <w:color w:val="auto"/>
          <w:sz w:val="32"/>
          <w:szCs w:val="32"/>
          <w:lang w:eastAsia="zh-CN"/>
        </w:rPr>
        <w:t>达</w:t>
      </w:r>
      <w:r>
        <w:rPr>
          <w:rFonts w:hint="default" w:ascii="Nimbus Roman No9 L" w:hAnsi="Nimbus Roman No9 L" w:eastAsia="仿宋_GB2312" w:cs="Nimbus Roman No9 L"/>
          <w:b w:val="0"/>
          <w:bCs w:val="0"/>
          <w:color w:val="auto"/>
          <w:sz w:val="32"/>
          <w:szCs w:val="32"/>
          <w:lang w:val="en-US" w:eastAsia="zh-CN"/>
        </w:rPr>
        <w:t>2亿元以上，</w:t>
      </w:r>
      <w:r>
        <w:rPr>
          <w:rFonts w:hint="default" w:ascii="Nimbus Roman No9 L" w:hAnsi="Nimbus Roman No9 L" w:eastAsia="仿宋_GB2312" w:cs="Nimbus Roman No9 L"/>
          <w:color w:val="auto"/>
          <w:sz w:val="32"/>
          <w:szCs w:val="32"/>
          <w:lang w:eastAsia="zh-CN"/>
        </w:rPr>
        <w:t>同比增幅达当年</w:t>
      </w:r>
      <w:r>
        <w:rPr>
          <w:rFonts w:hint="default" w:ascii="Nimbus Roman No9 L" w:hAnsi="Nimbus Roman No9 L" w:eastAsia="仿宋_GB2312" w:cs="Nimbus Roman No9 L"/>
          <w:color w:val="auto"/>
          <w:sz w:val="32"/>
          <w:szCs w:val="32"/>
          <w:lang w:val="en-US" w:eastAsia="zh-CN"/>
        </w:rPr>
        <w:t>全市社会消费品零售总额增幅目标以上</w:t>
      </w:r>
      <w:r>
        <w:rPr>
          <w:rFonts w:hint="default" w:ascii="Nimbus Roman No9 L" w:hAnsi="Nimbus Roman No9 L" w:eastAsia="仿宋_GB2312" w:cs="Nimbus Roman No9 L"/>
          <w:color w:val="auto"/>
          <w:sz w:val="32"/>
          <w:szCs w:val="32"/>
          <w:lang w:eastAsia="zh-CN"/>
        </w:rPr>
        <w:t>的，一次性给予</w:t>
      </w:r>
      <w:r>
        <w:rPr>
          <w:rFonts w:hint="default" w:ascii="Nimbus Roman No9 L" w:hAnsi="Nimbus Roman No9 L" w:eastAsia="仿宋_GB2312" w:cs="Nimbus Roman No9 L"/>
          <w:color w:val="auto"/>
          <w:sz w:val="32"/>
          <w:szCs w:val="32"/>
          <w:lang w:val="en-US" w:eastAsia="zh-CN"/>
        </w:rPr>
        <w:t>50万元的奖励；</w:t>
      </w:r>
      <w:r>
        <w:rPr>
          <w:rFonts w:hint="default" w:ascii="Nimbus Roman No9 L" w:hAnsi="Nimbus Roman No9 L" w:eastAsia="仿宋_GB2312" w:cs="Nimbus Roman No9 L"/>
          <w:color w:val="auto"/>
          <w:sz w:val="32"/>
          <w:szCs w:val="32"/>
          <w:lang w:eastAsia="zh-CN"/>
        </w:rPr>
        <w:t>增幅超过当年</w:t>
      </w:r>
      <w:r>
        <w:rPr>
          <w:rFonts w:hint="default" w:ascii="Nimbus Roman No9 L" w:hAnsi="Nimbus Roman No9 L" w:eastAsia="仿宋_GB2312" w:cs="Nimbus Roman No9 L"/>
          <w:color w:val="auto"/>
          <w:sz w:val="32"/>
          <w:szCs w:val="32"/>
          <w:lang w:val="en-US" w:eastAsia="zh-CN"/>
        </w:rPr>
        <w:t>全市社会消费品零售总额增幅目标</w:t>
      </w:r>
      <w:r>
        <w:rPr>
          <w:rFonts w:hint="default" w:ascii="Nimbus Roman No9 L" w:hAnsi="Nimbus Roman No9 L" w:eastAsia="仿宋_GB2312" w:cs="Nimbus Roman No9 L"/>
          <w:color w:val="auto"/>
          <w:sz w:val="32"/>
          <w:szCs w:val="32"/>
          <w:lang w:eastAsia="zh-CN"/>
        </w:rPr>
        <w:t>的部分，每增长</w:t>
      </w:r>
      <w:r>
        <w:rPr>
          <w:rFonts w:hint="default" w:ascii="Nimbus Roman No9 L" w:hAnsi="Nimbus Roman No9 L" w:eastAsia="仿宋_GB2312" w:cs="Nimbus Roman No9 L"/>
          <w:color w:val="auto"/>
          <w:sz w:val="32"/>
          <w:szCs w:val="32"/>
          <w:lang w:val="en-US" w:eastAsia="zh-CN"/>
        </w:rPr>
        <w:t>50</w:t>
      </w:r>
      <w:r>
        <w:rPr>
          <w:rFonts w:hint="default" w:ascii="Nimbus Roman No9 L" w:hAnsi="Nimbus Roman No9 L" w:eastAsia="仿宋_GB2312" w:cs="Nimbus Roman No9 L"/>
          <w:color w:val="auto"/>
          <w:sz w:val="32"/>
          <w:szCs w:val="32"/>
          <w:lang w:eastAsia="zh-CN"/>
        </w:rPr>
        <w:t>0万元，再给予</w:t>
      </w:r>
      <w:r>
        <w:rPr>
          <w:rFonts w:hint="default" w:ascii="Nimbus Roman No9 L" w:hAnsi="Nimbus Roman No9 L" w:eastAsia="仿宋_GB2312" w:cs="Nimbus Roman No9 L"/>
          <w:color w:val="auto"/>
          <w:sz w:val="32"/>
          <w:szCs w:val="32"/>
          <w:lang w:val="en-US" w:eastAsia="zh-CN"/>
        </w:rPr>
        <w:t>5</w:t>
      </w:r>
      <w:r>
        <w:rPr>
          <w:rFonts w:hint="default" w:ascii="Nimbus Roman No9 L" w:hAnsi="Nimbus Roman No9 L" w:eastAsia="仿宋_GB2312" w:cs="Nimbus Roman No9 L"/>
          <w:color w:val="auto"/>
          <w:sz w:val="32"/>
          <w:szCs w:val="32"/>
          <w:lang w:eastAsia="zh-CN"/>
        </w:rPr>
        <w:t>万元奖励，最高奖励不超过</w:t>
      </w:r>
      <w:r>
        <w:rPr>
          <w:rFonts w:hint="default" w:ascii="Nimbus Roman No9 L" w:hAnsi="Nimbus Roman No9 L" w:eastAsia="仿宋_GB2312" w:cs="Nimbus Roman No9 L"/>
          <w:color w:val="auto"/>
          <w:sz w:val="32"/>
          <w:szCs w:val="32"/>
          <w:lang w:val="en-US" w:eastAsia="zh-CN"/>
        </w:rPr>
        <w:t>500</w:t>
      </w:r>
      <w:r>
        <w:rPr>
          <w:rFonts w:hint="default" w:ascii="Nimbus Roman No9 L" w:hAnsi="Nimbus Roman No9 L" w:eastAsia="仿宋_GB2312" w:cs="Nimbus Roman No9 L"/>
          <w:color w:val="auto"/>
          <w:sz w:val="32"/>
          <w:szCs w:val="32"/>
          <w:lang w:eastAsia="zh-CN"/>
        </w:rPr>
        <w:t>万元。</w:t>
      </w:r>
    </w:p>
    <w:p w14:paraId="641460D1">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仿宋_GB2312" w:cs="Nimbus Roman No9 L"/>
          <w:color w:val="auto"/>
          <w:sz w:val="32"/>
          <w:szCs w:val="32"/>
          <w:lang w:eastAsia="zh-CN"/>
        </w:rPr>
        <w:t>对已达限的住宿、餐饮经营主体，全年完成的</w:t>
      </w:r>
      <w:r>
        <w:rPr>
          <w:rFonts w:hint="eastAsia" w:ascii="Nimbus Roman No9 L" w:hAnsi="Nimbus Roman No9 L" w:eastAsia="仿宋_GB2312" w:cs="Nimbus Roman No9 L"/>
          <w:color w:val="auto"/>
          <w:sz w:val="32"/>
          <w:szCs w:val="32"/>
          <w:lang w:eastAsia="zh-CN"/>
        </w:rPr>
        <w:t>餐费收入和商品销售额</w:t>
      </w:r>
      <w:r>
        <w:rPr>
          <w:rFonts w:hint="default" w:ascii="Nimbus Roman No9 L" w:hAnsi="Nimbus Roman No9 L" w:eastAsia="仿宋_GB2312" w:cs="Nimbus Roman No9 L"/>
          <w:color w:val="auto"/>
          <w:sz w:val="32"/>
          <w:szCs w:val="32"/>
          <w:lang w:eastAsia="zh-CN"/>
        </w:rPr>
        <w:t>（</w:t>
      </w:r>
      <w:r>
        <w:rPr>
          <w:rFonts w:hint="eastAsia" w:ascii="Nimbus Roman No9 L" w:hAnsi="Nimbus Roman No9 L" w:eastAsia="仿宋_GB2312" w:cs="Nimbus Roman No9 L"/>
          <w:color w:val="auto"/>
          <w:sz w:val="32"/>
          <w:szCs w:val="32"/>
          <w:lang w:eastAsia="zh-CN"/>
        </w:rPr>
        <w:t>两项之和，</w:t>
      </w:r>
      <w:r>
        <w:rPr>
          <w:rFonts w:hint="default" w:ascii="Nimbus Roman No9 L" w:hAnsi="Nimbus Roman No9 L" w:eastAsia="仿宋_GB2312" w:cs="Nimbus Roman No9 L"/>
          <w:color w:val="auto"/>
          <w:sz w:val="32"/>
          <w:szCs w:val="32"/>
          <w:lang w:eastAsia="zh-CN"/>
        </w:rPr>
        <w:t>计入</w:t>
      </w:r>
      <w:r>
        <w:rPr>
          <w:rFonts w:hint="eastAsia" w:ascii="Nimbus Roman No9 L" w:hAnsi="Nimbus Roman No9 L" w:eastAsia="仿宋_GB2312" w:cs="Nimbus Roman No9 L"/>
          <w:color w:val="auto"/>
          <w:sz w:val="32"/>
          <w:szCs w:val="32"/>
          <w:lang w:eastAsia="zh-CN"/>
        </w:rPr>
        <w:t>全市</w:t>
      </w:r>
      <w:r>
        <w:rPr>
          <w:rFonts w:hint="default" w:ascii="Nimbus Roman No9 L" w:hAnsi="Nimbus Roman No9 L" w:eastAsia="仿宋_GB2312" w:cs="Nimbus Roman No9 L"/>
          <w:color w:val="auto"/>
          <w:sz w:val="32"/>
          <w:szCs w:val="32"/>
          <w:lang w:eastAsia="zh-CN"/>
        </w:rPr>
        <w:t>社会消费品零售总额部分，下同）</w:t>
      </w:r>
      <w:r>
        <w:rPr>
          <w:rFonts w:hint="default" w:ascii="Nimbus Roman No9 L" w:hAnsi="Nimbus Roman No9 L" w:eastAsia="仿宋_GB2312" w:cs="Nimbus Roman No9 L"/>
          <w:b w:val="0"/>
          <w:bCs w:val="0"/>
          <w:color w:val="auto"/>
          <w:sz w:val="32"/>
          <w:szCs w:val="32"/>
          <w:lang w:eastAsia="zh-CN"/>
        </w:rPr>
        <w:t>达</w:t>
      </w:r>
      <w:r>
        <w:rPr>
          <w:rFonts w:hint="default" w:ascii="Nimbus Roman No9 L" w:hAnsi="Nimbus Roman No9 L" w:eastAsia="仿宋_GB2312" w:cs="Nimbus Roman No9 L"/>
          <w:b w:val="0"/>
          <w:bCs w:val="0"/>
          <w:color w:val="auto"/>
          <w:sz w:val="32"/>
          <w:szCs w:val="32"/>
          <w:lang w:val="en" w:eastAsia="zh-CN"/>
        </w:rPr>
        <w:t>10</w:t>
      </w:r>
      <w:r>
        <w:rPr>
          <w:rFonts w:hint="default" w:ascii="Nimbus Roman No9 L" w:hAnsi="Nimbus Roman No9 L" w:eastAsia="仿宋_GB2312" w:cs="Nimbus Roman No9 L"/>
          <w:b w:val="0"/>
          <w:bCs w:val="0"/>
          <w:color w:val="auto"/>
          <w:sz w:val="32"/>
          <w:szCs w:val="32"/>
          <w:lang w:val="en-US" w:eastAsia="zh-CN"/>
        </w:rPr>
        <w:t>00万元以上，</w:t>
      </w:r>
      <w:r>
        <w:rPr>
          <w:rFonts w:hint="default" w:ascii="Nimbus Roman No9 L" w:hAnsi="Nimbus Roman No9 L" w:eastAsia="仿宋_GB2312" w:cs="Nimbus Roman No9 L"/>
          <w:color w:val="auto"/>
          <w:sz w:val="32"/>
          <w:szCs w:val="32"/>
          <w:lang w:eastAsia="zh-CN"/>
        </w:rPr>
        <w:t>同比增幅达当年</w:t>
      </w:r>
      <w:r>
        <w:rPr>
          <w:rFonts w:hint="default" w:ascii="Nimbus Roman No9 L" w:hAnsi="Nimbus Roman No9 L" w:eastAsia="仿宋_GB2312" w:cs="Nimbus Roman No9 L"/>
          <w:color w:val="auto"/>
          <w:sz w:val="32"/>
          <w:szCs w:val="32"/>
          <w:lang w:val="en-US" w:eastAsia="zh-CN"/>
        </w:rPr>
        <w:t>全市社会消费品零售总额增幅目标以上</w:t>
      </w:r>
      <w:r>
        <w:rPr>
          <w:rFonts w:hint="default" w:ascii="Nimbus Roman No9 L" w:hAnsi="Nimbus Roman No9 L" w:eastAsia="仿宋_GB2312" w:cs="Nimbus Roman No9 L"/>
          <w:color w:val="auto"/>
          <w:sz w:val="32"/>
          <w:szCs w:val="32"/>
          <w:lang w:eastAsia="zh-CN"/>
        </w:rPr>
        <w:t>的，一次性给予</w:t>
      </w:r>
      <w:r>
        <w:rPr>
          <w:rFonts w:hint="default" w:ascii="Nimbus Roman No9 L" w:hAnsi="Nimbus Roman No9 L" w:eastAsia="仿宋_GB2312" w:cs="Nimbus Roman No9 L"/>
          <w:color w:val="auto"/>
          <w:sz w:val="32"/>
          <w:szCs w:val="32"/>
          <w:lang w:val="en-US" w:eastAsia="zh-CN"/>
        </w:rPr>
        <w:t>50万元的奖励；</w:t>
      </w:r>
      <w:r>
        <w:rPr>
          <w:rFonts w:hint="default" w:ascii="Nimbus Roman No9 L" w:hAnsi="Nimbus Roman No9 L" w:eastAsia="仿宋_GB2312" w:cs="Nimbus Roman No9 L"/>
          <w:color w:val="auto"/>
          <w:sz w:val="32"/>
          <w:szCs w:val="32"/>
          <w:lang w:eastAsia="zh-CN"/>
        </w:rPr>
        <w:t>增幅超过当年</w:t>
      </w:r>
      <w:r>
        <w:rPr>
          <w:rFonts w:hint="default" w:ascii="Nimbus Roman No9 L" w:hAnsi="Nimbus Roman No9 L" w:eastAsia="仿宋_GB2312" w:cs="Nimbus Roman No9 L"/>
          <w:color w:val="auto"/>
          <w:sz w:val="32"/>
          <w:szCs w:val="32"/>
          <w:lang w:val="en-US" w:eastAsia="zh-CN"/>
        </w:rPr>
        <w:t>全市社会消费品零售总额增幅目标</w:t>
      </w:r>
      <w:r>
        <w:rPr>
          <w:rFonts w:hint="default" w:ascii="Nimbus Roman No9 L" w:hAnsi="Nimbus Roman No9 L" w:eastAsia="仿宋_GB2312" w:cs="Nimbus Roman No9 L"/>
          <w:color w:val="auto"/>
          <w:sz w:val="32"/>
          <w:szCs w:val="32"/>
          <w:lang w:eastAsia="zh-CN"/>
        </w:rPr>
        <w:t>的部分，每增长</w:t>
      </w:r>
      <w:r>
        <w:rPr>
          <w:rFonts w:hint="default" w:ascii="Nimbus Roman No9 L" w:hAnsi="Nimbus Roman No9 L" w:eastAsia="仿宋_GB2312" w:cs="Nimbus Roman No9 L"/>
          <w:color w:val="auto"/>
          <w:sz w:val="32"/>
          <w:szCs w:val="32"/>
          <w:lang w:val="en-US" w:eastAsia="zh-CN"/>
        </w:rPr>
        <w:t>100</w:t>
      </w:r>
      <w:r>
        <w:rPr>
          <w:rFonts w:hint="default" w:ascii="Nimbus Roman No9 L" w:hAnsi="Nimbus Roman No9 L" w:eastAsia="仿宋_GB2312" w:cs="Nimbus Roman No9 L"/>
          <w:color w:val="auto"/>
          <w:sz w:val="32"/>
          <w:szCs w:val="32"/>
          <w:lang w:eastAsia="zh-CN"/>
        </w:rPr>
        <w:t>万元，再给予</w:t>
      </w:r>
      <w:r>
        <w:rPr>
          <w:rFonts w:hint="default" w:ascii="Nimbus Roman No9 L" w:hAnsi="Nimbus Roman No9 L" w:eastAsia="仿宋_GB2312" w:cs="Nimbus Roman No9 L"/>
          <w:color w:val="auto"/>
          <w:sz w:val="32"/>
          <w:szCs w:val="32"/>
          <w:lang w:val="en-US" w:eastAsia="zh-CN"/>
        </w:rPr>
        <w:t>1</w:t>
      </w:r>
      <w:r>
        <w:rPr>
          <w:rFonts w:hint="default" w:ascii="Nimbus Roman No9 L" w:hAnsi="Nimbus Roman No9 L" w:eastAsia="仿宋_GB2312" w:cs="Nimbus Roman No9 L"/>
          <w:color w:val="auto"/>
          <w:sz w:val="32"/>
          <w:szCs w:val="32"/>
          <w:lang w:eastAsia="zh-CN"/>
        </w:rPr>
        <w:t>万元奖励，最高奖励不超过</w:t>
      </w:r>
      <w:r>
        <w:rPr>
          <w:rFonts w:hint="default" w:ascii="Nimbus Roman No9 L" w:hAnsi="Nimbus Roman No9 L" w:eastAsia="仿宋_GB2312" w:cs="Nimbus Roman No9 L"/>
          <w:color w:val="auto"/>
          <w:sz w:val="32"/>
          <w:szCs w:val="32"/>
          <w:lang w:val="en-US" w:eastAsia="zh-CN"/>
        </w:rPr>
        <w:t>200</w:t>
      </w:r>
      <w:r>
        <w:rPr>
          <w:rFonts w:hint="default" w:ascii="Nimbus Roman No9 L" w:hAnsi="Nimbus Roman No9 L" w:eastAsia="仿宋_GB2312" w:cs="Nimbus Roman No9 L"/>
          <w:color w:val="auto"/>
          <w:sz w:val="32"/>
          <w:szCs w:val="32"/>
          <w:lang w:eastAsia="zh-CN"/>
        </w:rPr>
        <w:t>万元。</w:t>
      </w:r>
    </w:p>
    <w:p w14:paraId="75457433">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Nimbus Roman No9 L" w:hAnsi="Nimbus Roman No9 L" w:eastAsia="仿宋_GB2312" w:cs="Nimbus Roman No9 L"/>
          <w:color w:val="auto"/>
          <w:sz w:val="32"/>
          <w:szCs w:val="32"/>
          <w:lang w:eastAsia="zh-CN"/>
        </w:rPr>
        <w:t>对已达限的批发、零售或住宿、餐饮</w:t>
      </w:r>
      <w:r>
        <w:rPr>
          <w:rFonts w:hint="default" w:ascii="Nimbus Roman No9 L" w:hAnsi="Nimbus Roman No9 L" w:eastAsia="仿宋_GB2312" w:cs="Nimbus Roman No9 L"/>
          <w:color w:val="auto"/>
          <w:sz w:val="32"/>
          <w:szCs w:val="32"/>
          <w:lang w:eastAsia="zh-CN"/>
        </w:rPr>
        <w:t>经营主体</w:t>
      </w:r>
      <w:r>
        <w:rPr>
          <w:rFonts w:hint="eastAsia" w:ascii="Nimbus Roman No9 L" w:hAnsi="Nimbus Roman No9 L" w:eastAsia="仿宋_GB2312" w:cs="Nimbus Roman No9 L"/>
          <w:color w:val="auto"/>
          <w:sz w:val="32"/>
          <w:szCs w:val="32"/>
          <w:lang w:eastAsia="zh-CN"/>
        </w:rPr>
        <w:t>，单季度完成的零售额（或餐费收入和商品销售额之和）达</w:t>
      </w:r>
      <w:r>
        <w:rPr>
          <w:rFonts w:hint="eastAsia" w:ascii="Nimbus Roman No9 L" w:hAnsi="Nimbus Roman No9 L" w:eastAsia="仿宋_GB2312" w:cs="Nimbus Roman No9 L"/>
          <w:color w:val="auto"/>
          <w:sz w:val="32"/>
          <w:szCs w:val="32"/>
          <w:lang w:val="en-US" w:eastAsia="zh-CN"/>
        </w:rPr>
        <w:t>1亿元以上、环比上季度增幅达50%以上且同比增幅达100%以上的</w:t>
      </w:r>
      <w:r>
        <w:rPr>
          <w:rFonts w:hint="eastAsia" w:ascii="Nimbus Roman No9 L" w:hAnsi="Nimbus Roman No9 L" w:eastAsia="仿宋_GB2312" w:cs="Nimbus Roman No9 L"/>
          <w:color w:val="auto"/>
          <w:sz w:val="32"/>
          <w:szCs w:val="32"/>
          <w:lang w:eastAsia="zh-CN"/>
        </w:rPr>
        <w:t>，给予该</w:t>
      </w:r>
      <w:r>
        <w:rPr>
          <w:rFonts w:hint="default" w:ascii="Nimbus Roman No9 L" w:hAnsi="Nimbus Roman No9 L" w:eastAsia="仿宋_GB2312" w:cs="Nimbus Roman No9 L"/>
          <w:color w:val="auto"/>
          <w:sz w:val="32"/>
          <w:szCs w:val="32"/>
          <w:lang w:eastAsia="zh-CN"/>
        </w:rPr>
        <w:t>经营主体</w:t>
      </w:r>
      <w:r>
        <w:rPr>
          <w:rFonts w:hint="eastAsia" w:ascii="Nimbus Roman No9 L" w:hAnsi="Nimbus Roman No9 L" w:eastAsia="仿宋_GB2312" w:cs="Nimbus Roman No9 L"/>
          <w:color w:val="auto"/>
          <w:sz w:val="32"/>
          <w:szCs w:val="32"/>
          <w:lang w:eastAsia="zh-CN"/>
        </w:rPr>
        <w:t>该季度一次性奖励</w:t>
      </w:r>
      <w:r>
        <w:rPr>
          <w:rFonts w:hint="eastAsia" w:ascii="Nimbus Roman No9 L" w:hAnsi="Nimbus Roman No9 L" w:eastAsia="仿宋_GB2312" w:cs="Nimbus Roman No9 L"/>
          <w:color w:val="auto"/>
          <w:sz w:val="32"/>
          <w:szCs w:val="32"/>
          <w:lang w:val="en-US" w:eastAsia="zh-CN"/>
        </w:rPr>
        <w:t>200万元。</w:t>
      </w:r>
    </w:p>
    <w:p w14:paraId="34ADBED6">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default" w:ascii="Nimbus Roman No9 L" w:hAnsi="Nimbus Roman No9 L" w:eastAsia="黑体" w:cs="Nimbus Roman No9 L"/>
          <w:color w:val="auto"/>
          <w:sz w:val="32"/>
          <w:szCs w:val="32"/>
          <w:lang w:eastAsia="zh-CN"/>
        </w:rPr>
      </w:pPr>
      <w:r>
        <w:rPr>
          <w:rFonts w:hint="eastAsia" w:ascii="Nimbus Roman No9 L" w:hAnsi="Nimbus Roman No9 L" w:eastAsia="黑体" w:cs="Nimbus Roman No9 L"/>
          <w:color w:val="auto"/>
          <w:sz w:val="32"/>
          <w:szCs w:val="32"/>
          <w:lang w:val="en-US" w:eastAsia="zh-CN"/>
        </w:rPr>
        <w:t>二</w:t>
      </w:r>
      <w:r>
        <w:rPr>
          <w:rFonts w:hint="default" w:ascii="Nimbus Roman No9 L" w:hAnsi="Nimbus Roman No9 L" w:eastAsia="黑体" w:cs="Nimbus Roman No9 L"/>
          <w:color w:val="auto"/>
          <w:sz w:val="32"/>
          <w:szCs w:val="32"/>
          <w:lang w:val="en-US" w:eastAsia="zh-CN"/>
        </w:rPr>
        <w:t>、支持</w:t>
      </w:r>
      <w:r>
        <w:rPr>
          <w:rFonts w:hint="default" w:ascii="Nimbus Roman No9 L" w:hAnsi="Nimbus Roman No9 L" w:eastAsia="黑体" w:cs="Nimbus Roman No9 L"/>
          <w:color w:val="auto"/>
          <w:sz w:val="32"/>
          <w:szCs w:val="32"/>
          <w:lang w:eastAsia="zh-CN"/>
        </w:rPr>
        <w:t>批零住餐</w:t>
      </w:r>
      <w:r>
        <w:rPr>
          <w:rFonts w:hint="eastAsia" w:ascii="黑体" w:hAnsi="黑体" w:eastAsia="黑体" w:cs="黑体"/>
          <w:color w:val="auto"/>
          <w:sz w:val="32"/>
          <w:szCs w:val="32"/>
          <w:lang w:eastAsia="zh-CN"/>
        </w:rPr>
        <w:t>经营主体</w:t>
      </w:r>
      <w:r>
        <w:rPr>
          <w:rFonts w:hint="default" w:ascii="Nimbus Roman No9 L" w:hAnsi="Nimbus Roman No9 L" w:eastAsia="黑体" w:cs="Nimbus Roman No9 L"/>
          <w:color w:val="auto"/>
          <w:sz w:val="32"/>
          <w:szCs w:val="32"/>
          <w:lang w:eastAsia="zh-CN"/>
        </w:rPr>
        <w:t>分支机构转独立法人</w:t>
      </w:r>
    </w:p>
    <w:p w14:paraId="1FB0C7C3">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仿宋_GB2312" w:cs="Nimbus Roman No9 L"/>
          <w:color w:val="auto"/>
          <w:sz w:val="32"/>
          <w:szCs w:val="32"/>
          <w:lang w:eastAsia="zh-CN"/>
        </w:rPr>
        <w:t>对已设立的批发、零售经营主体分支机构转独立法人并实现达限</w:t>
      </w:r>
      <w:r>
        <w:rPr>
          <w:rFonts w:hint="eastAsia"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eastAsia="zh-CN"/>
        </w:rPr>
        <w:t>且当年零售额达</w:t>
      </w:r>
      <w:r>
        <w:rPr>
          <w:rFonts w:hint="default" w:ascii="Nimbus Roman No9 L" w:hAnsi="Nimbus Roman No9 L" w:eastAsia="仿宋_GB2312" w:cs="Nimbus Roman No9 L"/>
          <w:color w:val="auto"/>
          <w:sz w:val="32"/>
          <w:szCs w:val="32"/>
          <w:lang w:val="en-US" w:eastAsia="zh-CN"/>
        </w:rPr>
        <w:t>1亿元</w:t>
      </w:r>
      <w:r>
        <w:rPr>
          <w:rFonts w:hint="eastAsia"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2亿元</w:t>
      </w:r>
      <w:r>
        <w:rPr>
          <w:rFonts w:hint="eastAsia"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3亿元</w:t>
      </w:r>
      <w:r>
        <w:rPr>
          <w:rFonts w:hint="eastAsia"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5亿元</w:t>
      </w:r>
      <w:r>
        <w:rPr>
          <w:rFonts w:hint="eastAsia"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10亿元</w:t>
      </w:r>
      <w:r>
        <w:rPr>
          <w:rFonts w:hint="eastAsia" w:ascii="Nimbus Roman No9 L" w:hAnsi="Nimbus Roman No9 L" w:eastAsia="仿宋_GB2312" w:cs="Nimbus Roman No9 L"/>
          <w:color w:val="auto"/>
          <w:sz w:val="32"/>
          <w:szCs w:val="32"/>
          <w:lang w:val="en-US" w:eastAsia="zh-CN"/>
        </w:rPr>
        <w:t>以上的</w:t>
      </w:r>
      <w:r>
        <w:rPr>
          <w:rFonts w:hint="default" w:ascii="Nimbus Roman No9 L" w:hAnsi="Nimbus Roman No9 L" w:eastAsia="仿宋_GB2312" w:cs="Nimbus Roman No9 L"/>
          <w:color w:val="auto"/>
          <w:sz w:val="32"/>
          <w:szCs w:val="32"/>
          <w:lang w:val="en-US" w:eastAsia="zh-CN"/>
        </w:rPr>
        <w:t>，对应分别一次性奖励</w:t>
      </w:r>
      <w:r>
        <w:rPr>
          <w:rFonts w:hint="eastAsia" w:ascii="Nimbus Roman No9 L" w:hAnsi="Nimbus Roman No9 L" w:eastAsia="仿宋_GB2312" w:cs="Nimbus Roman No9 L"/>
          <w:color w:val="auto"/>
          <w:sz w:val="32"/>
          <w:szCs w:val="32"/>
          <w:lang w:val="en-US" w:eastAsia="zh-CN"/>
        </w:rPr>
        <w:t>100万元、200万元、300万元、500万元、</w:t>
      </w:r>
      <w:r>
        <w:rPr>
          <w:rFonts w:hint="default" w:ascii="Nimbus Roman No9 L" w:hAnsi="Nimbus Roman No9 L" w:eastAsia="仿宋_GB2312" w:cs="Nimbus Roman No9 L"/>
          <w:color w:val="auto"/>
          <w:sz w:val="32"/>
          <w:szCs w:val="32"/>
          <w:lang w:val="en-US" w:eastAsia="zh-CN"/>
        </w:rPr>
        <w:t>800万元。</w:t>
      </w:r>
    </w:p>
    <w:p w14:paraId="63A2C573">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仿宋_GB2312" w:cs="Nimbus Roman No9 L"/>
          <w:color w:val="auto"/>
          <w:sz w:val="32"/>
          <w:szCs w:val="32"/>
          <w:lang w:eastAsia="zh-CN"/>
        </w:rPr>
        <w:t>对已设立的住宿、餐饮经营主体分支机构转为独立法人并实现达限</w:t>
      </w:r>
      <w:r>
        <w:rPr>
          <w:rFonts w:hint="eastAsia"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eastAsia="zh-CN"/>
        </w:rPr>
        <w:t>且当年</w:t>
      </w:r>
      <w:r>
        <w:rPr>
          <w:rFonts w:hint="eastAsia" w:ascii="Nimbus Roman No9 L" w:hAnsi="Nimbus Roman No9 L" w:eastAsia="仿宋_GB2312" w:cs="Nimbus Roman No9 L"/>
          <w:color w:val="auto"/>
          <w:sz w:val="32"/>
          <w:szCs w:val="32"/>
          <w:lang w:eastAsia="zh-CN"/>
        </w:rPr>
        <w:t>餐费收入和商品销售额</w:t>
      </w:r>
      <w:r>
        <w:rPr>
          <w:rFonts w:hint="default" w:ascii="Nimbus Roman No9 L" w:hAnsi="Nimbus Roman No9 L" w:eastAsia="仿宋_GB2312" w:cs="Nimbus Roman No9 L"/>
          <w:color w:val="auto"/>
          <w:sz w:val="32"/>
          <w:szCs w:val="32"/>
          <w:lang w:eastAsia="zh-CN"/>
        </w:rPr>
        <w:t>达</w:t>
      </w:r>
      <w:r>
        <w:rPr>
          <w:rFonts w:hint="default" w:ascii="Nimbus Roman No9 L" w:hAnsi="Nimbus Roman No9 L" w:eastAsia="仿宋_GB2312" w:cs="Nimbus Roman No9 L"/>
          <w:color w:val="auto"/>
          <w:sz w:val="32"/>
          <w:szCs w:val="32"/>
          <w:lang w:val="en-US" w:eastAsia="zh-CN"/>
        </w:rPr>
        <w:t>0.5</w:t>
      </w:r>
      <w:r>
        <w:rPr>
          <w:rFonts w:hint="default" w:ascii="Nimbus Roman No9 L" w:hAnsi="Nimbus Roman No9 L" w:eastAsia="仿宋_GB2312" w:cs="Nimbus Roman No9 L"/>
          <w:color w:val="auto"/>
          <w:sz w:val="32"/>
          <w:szCs w:val="32"/>
          <w:lang w:eastAsia="zh-CN"/>
        </w:rPr>
        <w:t>亿元</w:t>
      </w:r>
      <w:r>
        <w:rPr>
          <w:rFonts w:hint="eastAsia"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val="en-US" w:eastAsia="zh-CN"/>
        </w:rPr>
        <w:t>1</w:t>
      </w:r>
      <w:r>
        <w:rPr>
          <w:rFonts w:hint="default" w:ascii="Nimbus Roman No9 L" w:hAnsi="Nimbus Roman No9 L" w:eastAsia="仿宋_GB2312" w:cs="Nimbus Roman No9 L"/>
          <w:color w:val="auto"/>
          <w:sz w:val="32"/>
          <w:szCs w:val="32"/>
          <w:lang w:eastAsia="zh-CN"/>
        </w:rPr>
        <w:t>亿元、</w:t>
      </w:r>
      <w:r>
        <w:rPr>
          <w:rFonts w:hint="default" w:ascii="Nimbus Roman No9 L" w:hAnsi="Nimbus Roman No9 L" w:eastAsia="仿宋_GB2312" w:cs="Nimbus Roman No9 L"/>
          <w:color w:val="auto"/>
          <w:sz w:val="32"/>
          <w:szCs w:val="32"/>
          <w:lang w:val="en-US" w:eastAsia="zh-CN"/>
        </w:rPr>
        <w:t>2</w:t>
      </w:r>
      <w:r>
        <w:rPr>
          <w:rFonts w:hint="default" w:ascii="Nimbus Roman No9 L" w:hAnsi="Nimbus Roman No9 L" w:eastAsia="仿宋_GB2312" w:cs="Nimbus Roman No9 L"/>
          <w:color w:val="auto"/>
          <w:sz w:val="32"/>
          <w:szCs w:val="32"/>
          <w:lang w:eastAsia="zh-CN"/>
        </w:rPr>
        <w:t>亿元、</w:t>
      </w:r>
      <w:r>
        <w:rPr>
          <w:rFonts w:hint="default" w:ascii="Nimbus Roman No9 L" w:hAnsi="Nimbus Roman No9 L" w:eastAsia="仿宋_GB2312" w:cs="Nimbus Roman No9 L"/>
          <w:color w:val="auto"/>
          <w:sz w:val="32"/>
          <w:szCs w:val="32"/>
          <w:lang w:val="en-US" w:eastAsia="zh-CN"/>
        </w:rPr>
        <w:t>3</w:t>
      </w:r>
      <w:r>
        <w:rPr>
          <w:rFonts w:hint="default" w:ascii="Nimbus Roman No9 L" w:hAnsi="Nimbus Roman No9 L" w:eastAsia="仿宋_GB2312" w:cs="Nimbus Roman No9 L"/>
          <w:color w:val="auto"/>
          <w:sz w:val="32"/>
          <w:szCs w:val="32"/>
          <w:lang w:eastAsia="zh-CN"/>
        </w:rPr>
        <w:t>亿元</w:t>
      </w:r>
      <w:r>
        <w:rPr>
          <w:rFonts w:hint="eastAsia"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val="en-US" w:eastAsia="zh-CN"/>
        </w:rPr>
        <w:t>5</w:t>
      </w:r>
      <w:r>
        <w:rPr>
          <w:rFonts w:hint="default" w:ascii="Nimbus Roman No9 L" w:hAnsi="Nimbus Roman No9 L" w:eastAsia="仿宋_GB2312" w:cs="Nimbus Roman No9 L"/>
          <w:color w:val="auto"/>
          <w:sz w:val="32"/>
          <w:szCs w:val="32"/>
          <w:lang w:eastAsia="zh-CN"/>
        </w:rPr>
        <w:t>亿元</w:t>
      </w:r>
      <w:r>
        <w:rPr>
          <w:rFonts w:hint="eastAsia" w:ascii="Nimbus Roman No9 L" w:hAnsi="Nimbus Roman No9 L" w:eastAsia="仿宋_GB2312" w:cs="Nimbus Roman No9 L"/>
          <w:color w:val="auto"/>
          <w:sz w:val="32"/>
          <w:szCs w:val="32"/>
          <w:lang w:eastAsia="zh-CN"/>
        </w:rPr>
        <w:t>以上</w:t>
      </w:r>
      <w:r>
        <w:rPr>
          <w:rFonts w:hint="default" w:ascii="Nimbus Roman No9 L" w:hAnsi="Nimbus Roman No9 L" w:eastAsia="仿宋_GB2312" w:cs="Nimbus Roman No9 L"/>
          <w:color w:val="auto"/>
          <w:sz w:val="32"/>
          <w:szCs w:val="32"/>
          <w:lang w:eastAsia="zh-CN"/>
        </w:rPr>
        <w:t>的，对应分别一次性奖励</w:t>
      </w:r>
      <w:r>
        <w:rPr>
          <w:rFonts w:hint="default" w:ascii="Nimbus Roman No9 L" w:hAnsi="Nimbus Roman No9 L" w:eastAsia="仿宋_GB2312" w:cs="Nimbus Roman No9 L"/>
          <w:color w:val="auto"/>
          <w:sz w:val="32"/>
          <w:szCs w:val="32"/>
          <w:lang w:val="en-US" w:eastAsia="zh-CN"/>
        </w:rPr>
        <w:t>50万元</w:t>
      </w:r>
      <w:r>
        <w:rPr>
          <w:rFonts w:hint="eastAsia"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100万元、200万元、300万元、500万元</w:t>
      </w:r>
      <w:r>
        <w:rPr>
          <w:rFonts w:hint="default" w:ascii="Nimbus Roman No9 L" w:hAnsi="Nimbus Roman No9 L" w:eastAsia="仿宋_GB2312" w:cs="Nimbus Roman No9 L"/>
          <w:color w:val="auto"/>
          <w:sz w:val="32"/>
          <w:szCs w:val="32"/>
          <w:lang w:eastAsia="zh-CN"/>
        </w:rPr>
        <w:t>。</w:t>
      </w:r>
    </w:p>
    <w:p w14:paraId="6F327524">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default" w:ascii="Nimbus Roman No9 L" w:hAnsi="Nimbus Roman No9 L" w:eastAsia="黑体" w:cs="Nimbus Roman No9 L"/>
          <w:color w:val="auto"/>
          <w:sz w:val="32"/>
          <w:szCs w:val="32"/>
          <w:lang w:eastAsia="zh-CN"/>
        </w:rPr>
      </w:pPr>
      <w:r>
        <w:rPr>
          <w:rFonts w:hint="eastAsia" w:ascii="Nimbus Roman No9 L" w:hAnsi="Nimbus Roman No9 L" w:eastAsia="黑体" w:cs="Nimbus Roman No9 L"/>
          <w:color w:val="auto"/>
          <w:sz w:val="32"/>
          <w:szCs w:val="32"/>
          <w:lang w:eastAsia="zh-CN"/>
        </w:rPr>
        <w:t>三</w:t>
      </w:r>
      <w:r>
        <w:rPr>
          <w:rFonts w:hint="default" w:ascii="Nimbus Roman No9 L" w:hAnsi="Nimbus Roman No9 L" w:eastAsia="黑体" w:cs="Nimbus Roman No9 L"/>
          <w:color w:val="auto"/>
          <w:sz w:val="32"/>
          <w:szCs w:val="32"/>
          <w:lang w:eastAsia="zh-CN"/>
        </w:rPr>
        <w:t>、支持批零住餐</w:t>
      </w:r>
      <w:r>
        <w:rPr>
          <w:rFonts w:hint="eastAsia" w:ascii="黑体" w:hAnsi="黑体" w:eastAsia="黑体" w:cs="黑体"/>
          <w:color w:val="auto"/>
          <w:sz w:val="32"/>
          <w:szCs w:val="32"/>
          <w:lang w:eastAsia="zh-CN"/>
        </w:rPr>
        <w:t>经营主体</w:t>
      </w:r>
      <w:r>
        <w:rPr>
          <w:rFonts w:hint="default" w:ascii="Nimbus Roman No9 L" w:hAnsi="Nimbus Roman No9 L" w:eastAsia="黑体" w:cs="Nimbus Roman No9 L"/>
          <w:color w:val="auto"/>
          <w:sz w:val="32"/>
          <w:szCs w:val="32"/>
          <w:lang w:eastAsia="zh-CN"/>
        </w:rPr>
        <w:t>赴外地设立分支机构</w:t>
      </w:r>
    </w:p>
    <w:p w14:paraId="6FF3CCF2">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仿宋_GB2312" w:cs="Nimbus Roman No9 L"/>
          <w:color w:val="auto"/>
          <w:sz w:val="32"/>
          <w:szCs w:val="32"/>
          <w:lang w:eastAsia="zh-CN"/>
        </w:rPr>
        <w:t>支持三亚的批发、零售经营主体在三亚市行政区域外设立分支机构，每设立1家分支机构且该分支机构当年零售额达</w:t>
      </w:r>
      <w:r>
        <w:rPr>
          <w:rFonts w:hint="default" w:ascii="Nimbus Roman No9 L" w:hAnsi="Nimbus Roman No9 L" w:eastAsia="仿宋_GB2312" w:cs="Nimbus Roman No9 L"/>
          <w:color w:val="auto"/>
          <w:sz w:val="32"/>
          <w:szCs w:val="32"/>
          <w:lang w:val="en-US" w:eastAsia="zh-CN"/>
        </w:rPr>
        <w:t>500</w:t>
      </w:r>
      <w:r>
        <w:rPr>
          <w:rFonts w:hint="default" w:ascii="Nimbus Roman No9 L" w:hAnsi="Nimbus Roman No9 L" w:eastAsia="仿宋_GB2312" w:cs="Nimbus Roman No9 L"/>
          <w:color w:val="auto"/>
          <w:sz w:val="32"/>
          <w:szCs w:val="32"/>
          <w:lang w:eastAsia="zh-CN"/>
        </w:rPr>
        <w:t>万元以上、</w:t>
      </w:r>
      <w:r>
        <w:rPr>
          <w:rFonts w:hint="default" w:ascii="Nimbus Roman No9 L" w:hAnsi="Nimbus Roman No9 L" w:eastAsia="仿宋_GB2312" w:cs="Nimbus Roman No9 L"/>
          <w:color w:val="auto"/>
          <w:sz w:val="32"/>
          <w:szCs w:val="32"/>
          <w:lang w:val="en-US" w:eastAsia="zh-CN"/>
        </w:rPr>
        <w:t>1000万元以下</w:t>
      </w:r>
      <w:r>
        <w:rPr>
          <w:rFonts w:hint="default" w:ascii="Nimbus Roman No9 L" w:hAnsi="Nimbus Roman No9 L" w:eastAsia="仿宋_GB2312" w:cs="Nimbus Roman No9 L"/>
          <w:color w:val="auto"/>
          <w:sz w:val="32"/>
          <w:szCs w:val="32"/>
          <w:lang w:eastAsia="zh-CN"/>
        </w:rPr>
        <w:t>并纳入三亚经营主体的，一次性给予</w:t>
      </w:r>
      <w:r>
        <w:rPr>
          <w:rFonts w:hint="default" w:ascii="Nimbus Roman No9 L" w:hAnsi="Nimbus Roman No9 L" w:eastAsia="仿宋_GB2312" w:cs="Nimbus Roman No9 L"/>
          <w:color w:val="auto"/>
          <w:sz w:val="32"/>
          <w:szCs w:val="32"/>
          <w:lang w:val="en-US" w:eastAsia="zh-CN"/>
        </w:rPr>
        <w:t>20万元的</w:t>
      </w:r>
      <w:r>
        <w:rPr>
          <w:rFonts w:hint="default" w:ascii="Nimbus Roman No9 L" w:hAnsi="Nimbus Roman No9 L" w:eastAsia="仿宋_GB2312" w:cs="Nimbus Roman No9 L"/>
          <w:color w:val="auto"/>
          <w:sz w:val="32"/>
          <w:szCs w:val="32"/>
          <w:lang w:eastAsia="zh-CN"/>
        </w:rPr>
        <w:t>奖励</w:t>
      </w:r>
      <w:r>
        <w:rPr>
          <w:rFonts w:hint="eastAsia" w:ascii="Nimbus Roman No9 L" w:hAnsi="Nimbus Roman No9 L" w:eastAsia="仿宋_GB2312" w:cs="Nimbus Roman No9 L"/>
          <w:color w:val="auto"/>
          <w:sz w:val="32"/>
          <w:szCs w:val="32"/>
          <w:lang w:eastAsia="zh-CN"/>
        </w:rPr>
        <w:t>；当年</w:t>
      </w:r>
      <w:r>
        <w:rPr>
          <w:rFonts w:hint="default" w:ascii="Nimbus Roman No9 L" w:hAnsi="Nimbus Roman No9 L" w:eastAsia="仿宋_GB2312" w:cs="Nimbus Roman No9 L"/>
          <w:color w:val="auto"/>
          <w:sz w:val="32"/>
          <w:szCs w:val="32"/>
          <w:lang w:eastAsia="zh-CN"/>
        </w:rPr>
        <w:t>零售额</w:t>
      </w:r>
      <w:r>
        <w:rPr>
          <w:rFonts w:hint="eastAsia" w:ascii="Nimbus Roman No9 L" w:hAnsi="Nimbus Roman No9 L" w:eastAsia="仿宋_GB2312" w:cs="Nimbus Roman No9 L"/>
          <w:color w:val="auto"/>
          <w:sz w:val="32"/>
          <w:szCs w:val="32"/>
          <w:lang w:eastAsia="zh-CN"/>
        </w:rPr>
        <w:t>达</w:t>
      </w:r>
      <w:r>
        <w:rPr>
          <w:rFonts w:hint="default" w:ascii="Nimbus Roman No9 L" w:hAnsi="Nimbus Roman No9 L" w:eastAsia="仿宋_GB2312" w:cs="Nimbus Roman No9 L"/>
          <w:color w:val="auto"/>
          <w:sz w:val="32"/>
          <w:szCs w:val="32"/>
          <w:lang w:eastAsia="zh-CN"/>
        </w:rPr>
        <w:t>1000万元以上并计入三亚经营主体的，一次性给予</w:t>
      </w:r>
      <w:r>
        <w:rPr>
          <w:rFonts w:hint="default" w:ascii="Nimbus Roman No9 L" w:hAnsi="Nimbus Roman No9 L" w:eastAsia="仿宋_GB2312" w:cs="Nimbus Roman No9 L"/>
          <w:color w:val="auto"/>
          <w:sz w:val="32"/>
          <w:szCs w:val="32"/>
          <w:lang w:val="en-US" w:eastAsia="zh-CN"/>
        </w:rPr>
        <w:t>50万元的</w:t>
      </w:r>
      <w:r>
        <w:rPr>
          <w:rFonts w:hint="default" w:ascii="Nimbus Roman No9 L" w:hAnsi="Nimbus Roman No9 L" w:eastAsia="仿宋_GB2312" w:cs="Nimbus Roman No9 L"/>
          <w:color w:val="auto"/>
          <w:sz w:val="32"/>
          <w:szCs w:val="32"/>
          <w:lang w:eastAsia="zh-CN"/>
        </w:rPr>
        <w:t>奖励。</w:t>
      </w:r>
    </w:p>
    <w:p w14:paraId="6EF16A24">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仿宋_GB2312" w:cs="Nimbus Roman No9 L"/>
          <w:color w:val="auto"/>
          <w:sz w:val="32"/>
          <w:szCs w:val="32"/>
          <w:lang w:eastAsia="zh-CN"/>
        </w:rPr>
        <w:t>支持三亚的住宿、餐饮经营主体在三亚市行政区域外设立分支机构，每设立1家分支机构且该分支机构</w:t>
      </w:r>
      <w:r>
        <w:rPr>
          <w:rFonts w:hint="default" w:ascii="Nimbus Roman No9 L" w:hAnsi="Nimbus Roman No9 L" w:eastAsia="仿宋_GB2312" w:cs="Nimbus Roman No9 L"/>
          <w:color w:val="auto"/>
          <w:sz w:val="32"/>
          <w:szCs w:val="32"/>
          <w:lang w:val="en-US" w:eastAsia="zh-CN"/>
        </w:rPr>
        <w:t>当</w:t>
      </w:r>
      <w:r>
        <w:rPr>
          <w:rFonts w:hint="default" w:ascii="Nimbus Roman No9 L" w:hAnsi="Nimbus Roman No9 L" w:eastAsia="仿宋_GB2312" w:cs="Nimbus Roman No9 L"/>
          <w:color w:val="auto"/>
          <w:sz w:val="32"/>
          <w:szCs w:val="32"/>
          <w:lang w:eastAsia="zh-CN"/>
        </w:rPr>
        <w:t>年</w:t>
      </w:r>
      <w:r>
        <w:rPr>
          <w:rFonts w:hint="eastAsia" w:ascii="Nimbus Roman No9 L" w:hAnsi="Nimbus Roman No9 L" w:eastAsia="仿宋_GB2312" w:cs="Nimbus Roman No9 L"/>
          <w:color w:val="auto"/>
          <w:sz w:val="32"/>
          <w:szCs w:val="32"/>
          <w:lang w:eastAsia="zh-CN"/>
        </w:rPr>
        <w:t>餐费收入和商品销售额</w:t>
      </w:r>
      <w:r>
        <w:rPr>
          <w:rFonts w:hint="default" w:ascii="Nimbus Roman No9 L" w:hAnsi="Nimbus Roman No9 L" w:eastAsia="仿宋_GB2312" w:cs="Nimbus Roman No9 L"/>
          <w:color w:val="auto"/>
          <w:sz w:val="32"/>
          <w:szCs w:val="32"/>
          <w:lang w:eastAsia="zh-CN"/>
        </w:rPr>
        <w:t>达</w:t>
      </w:r>
      <w:r>
        <w:rPr>
          <w:rFonts w:hint="default" w:ascii="Nimbus Roman No9 L" w:hAnsi="Nimbus Roman No9 L" w:eastAsia="仿宋_GB2312" w:cs="Nimbus Roman No9 L"/>
          <w:color w:val="auto"/>
          <w:sz w:val="32"/>
          <w:szCs w:val="32"/>
          <w:lang w:val="en-US" w:eastAsia="zh-CN"/>
        </w:rPr>
        <w:t>300</w:t>
      </w:r>
      <w:r>
        <w:rPr>
          <w:rFonts w:hint="default" w:ascii="Nimbus Roman No9 L" w:hAnsi="Nimbus Roman No9 L" w:eastAsia="仿宋_GB2312" w:cs="Nimbus Roman No9 L"/>
          <w:color w:val="auto"/>
          <w:sz w:val="32"/>
          <w:szCs w:val="32"/>
          <w:lang w:eastAsia="zh-CN"/>
        </w:rPr>
        <w:t>万元以上、</w:t>
      </w:r>
      <w:r>
        <w:rPr>
          <w:rFonts w:hint="default" w:ascii="Nimbus Roman No9 L" w:hAnsi="Nimbus Roman No9 L" w:eastAsia="仿宋_GB2312" w:cs="Nimbus Roman No9 L"/>
          <w:color w:val="auto"/>
          <w:sz w:val="32"/>
          <w:szCs w:val="32"/>
          <w:lang w:val="en-US" w:eastAsia="zh-CN"/>
        </w:rPr>
        <w:t>500万元以下</w:t>
      </w:r>
      <w:r>
        <w:rPr>
          <w:rFonts w:hint="default" w:ascii="Nimbus Roman No9 L" w:hAnsi="Nimbus Roman No9 L" w:eastAsia="仿宋_GB2312" w:cs="Nimbus Roman No9 L"/>
          <w:color w:val="auto"/>
          <w:sz w:val="32"/>
          <w:szCs w:val="32"/>
          <w:lang w:eastAsia="zh-CN"/>
        </w:rPr>
        <w:t>并纳入三亚经营主体的，一次性给予</w:t>
      </w:r>
      <w:r>
        <w:rPr>
          <w:rFonts w:hint="eastAsia" w:ascii="Nimbus Roman No9 L" w:hAnsi="Nimbus Roman No9 L" w:eastAsia="仿宋_GB2312" w:cs="Nimbus Roman No9 L"/>
          <w:color w:val="auto"/>
          <w:sz w:val="32"/>
          <w:szCs w:val="32"/>
          <w:lang w:val="en-US" w:eastAsia="zh-CN"/>
        </w:rPr>
        <w:t>10</w:t>
      </w:r>
      <w:r>
        <w:rPr>
          <w:rFonts w:hint="default" w:ascii="Nimbus Roman No9 L" w:hAnsi="Nimbus Roman No9 L" w:eastAsia="仿宋_GB2312" w:cs="Nimbus Roman No9 L"/>
          <w:color w:val="auto"/>
          <w:sz w:val="32"/>
          <w:szCs w:val="32"/>
          <w:lang w:val="en-US" w:eastAsia="zh-CN"/>
        </w:rPr>
        <w:t>万元的</w:t>
      </w:r>
      <w:r>
        <w:rPr>
          <w:rFonts w:hint="default" w:ascii="Nimbus Roman No9 L" w:hAnsi="Nimbus Roman No9 L" w:eastAsia="仿宋_GB2312" w:cs="Nimbus Roman No9 L"/>
          <w:color w:val="auto"/>
          <w:sz w:val="32"/>
          <w:szCs w:val="32"/>
          <w:lang w:eastAsia="zh-CN"/>
        </w:rPr>
        <w:t>奖励；</w:t>
      </w:r>
      <w:r>
        <w:rPr>
          <w:rFonts w:hint="default" w:ascii="Nimbus Roman No9 L" w:hAnsi="Nimbus Roman No9 L" w:eastAsia="仿宋_GB2312" w:cs="Nimbus Roman No9 L"/>
          <w:color w:val="auto"/>
          <w:sz w:val="32"/>
          <w:szCs w:val="32"/>
          <w:lang w:val="en-US" w:eastAsia="zh-CN"/>
        </w:rPr>
        <w:t>当</w:t>
      </w:r>
      <w:r>
        <w:rPr>
          <w:rFonts w:hint="default" w:ascii="Nimbus Roman No9 L" w:hAnsi="Nimbus Roman No9 L" w:eastAsia="仿宋_GB2312" w:cs="Nimbus Roman No9 L"/>
          <w:color w:val="auto"/>
          <w:sz w:val="32"/>
          <w:szCs w:val="32"/>
          <w:lang w:eastAsia="zh-CN"/>
        </w:rPr>
        <w:t>年</w:t>
      </w:r>
      <w:r>
        <w:rPr>
          <w:rFonts w:hint="eastAsia" w:ascii="Nimbus Roman No9 L" w:hAnsi="Nimbus Roman No9 L" w:eastAsia="仿宋_GB2312" w:cs="Nimbus Roman No9 L"/>
          <w:color w:val="auto"/>
          <w:sz w:val="32"/>
          <w:szCs w:val="32"/>
          <w:lang w:eastAsia="zh-CN"/>
        </w:rPr>
        <w:t>餐费收入和商品销售额</w:t>
      </w:r>
      <w:r>
        <w:rPr>
          <w:rFonts w:hint="default" w:ascii="Nimbus Roman No9 L" w:hAnsi="Nimbus Roman No9 L" w:eastAsia="仿宋_GB2312" w:cs="Nimbus Roman No9 L"/>
          <w:color w:val="auto"/>
          <w:sz w:val="32"/>
          <w:szCs w:val="32"/>
          <w:lang w:eastAsia="zh-CN"/>
        </w:rPr>
        <w:t>达</w:t>
      </w:r>
      <w:r>
        <w:rPr>
          <w:rFonts w:hint="default" w:ascii="Nimbus Roman No9 L" w:hAnsi="Nimbus Roman No9 L" w:eastAsia="仿宋_GB2312" w:cs="Nimbus Roman No9 L"/>
          <w:color w:val="auto"/>
          <w:sz w:val="32"/>
          <w:szCs w:val="32"/>
          <w:lang w:val="en-US" w:eastAsia="zh-CN"/>
        </w:rPr>
        <w:t>5</w:t>
      </w:r>
      <w:r>
        <w:rPr>
          <w:rFonts w:hint="default" w:ascii="Nimbus Roman No9 L" w:hAnsi="Nimbus Roman No9 L" w:eastAsia="仿宋_GB2312" w:cs="Nimbus Roman No9 L"/>
          <w:color w:val="auto"/>
          <w:sz w:val="32"/>
          <w:szCs w:val="32"/>
          <w:lang w:eastAsia="zh-CN"/>
        </w:rPr>
        <w:t>00万元以上并纳入三亚经营主体的，一次性给予</w:t>
      </w:r>
      <w:r>
        <w:rPr>
          <w:rFonts w:hint="eastAsia" w:ascii="Nimbus Roman No9 L" w:hAnsi="Nimbus Roman No9 L" w:eastAsia="仿宋_GB2312" w:cs="Nimbus Roman No9 L"/>
          <w:color w:val="auto"/>
          <w:sz w:val="32"/>
          <w:szCs w:val="32"/>
          <w:lang w:val="en-US" w:eastAsia="zh-CN"/>
        </w:rPr>
        <w:t>30</w:t>
      </w:r>
      <w:r>
        <w:rPr>
          <w:rFonts w:hint="default" w:ascii="Nimbus Roman No9 L" w:hAnsi="Nimbus Roman No9 L" w:eastAsia="仿宋_GB2312" w:cs="Nimbus Roman No9 L"/>
          <w:color w:val="auto"/>
          <w:sz w:val="32"/>
          <w:szCs w:val="32"/>
          <w:lang w:val="en-US" w:eastAsia="zh-CN"/>
        </w:rPr>
        <w:t>万元的</w:t>
      </w:r>
      <w:r>
        <w:rPr>
          <w:rFonts w:hint="default" w:ascii="Nimbus Roman No9 L" w:hAnsi="Nimbus Roman No9 L" w:eastAsia="仿宋_GB2312" w:cs="Nimbus Roman No9 L"/>
          <w:color w:val="auto"/>
          <w:sz w:val="32"/>
          <w:szCs w:val="32"/>
          <w:lang w:eastAsia="zh-CN"/>
        </w:rPr>
        <w:t>奖励。</w:t>
      </w:r>
    </w:p>
    <w:p w14:paraId="42956AF5">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default" w:ascii="Nimbus Roman No9 L" w:hAnsi="Nimbus Roman No9 L" w:eastAsia="黑体" w:cs="Nimbus Roman No9 L"/>
          <w:color w:val="auto"/>
          <w:sz w:val="32"/>
          <w:szCs w:val="32"/>
          <w:lang w:eastAsia="zh-CN"/>
        </w:rPr>
      </w:pPr>
      <w:r>
        <w:rPr>
          <w:rFonts w:hint="eastAsia" w:ascii="Nimbus Roman No9 L" w:hAnsi="Nimbus Roman No9 L" w:eastAsia="黑体" w:cs="Nimbus Roman No9 L"/>
          <w:color w:val="auto"/>
          <w:sz w:val="32"/>
          <w:szCs w:val="32"/>
          <w:lang w:eastAsia="zh-CN"/>
        </w:rPr>
        <w:t>四</w:t>
      </w:r>
      <w:r>
        <w:rPr>
          <w:rFonts w:hint="default" w:ascii="Nimbus Roman No9 L" w:hAnsi="Nimbus Roman No9 L" w:eastAsia="黑体" w:cs="Nimbus Roman No9 L"/>
          <w:color w:val="auto"/>
          <w:sz w:val="32"/>
          <w:szCs w:val="32"/>
          <w:lang w:eastAsia="zh-CN"/>
        </w:rPr>
        <w:t>、支持</w:t>
      </w:r>
      <w:r>
        <w:rPr>
          <w:rFonts w:hint="default" w:ascii="Nimbus Roman No9 L" w:hAnsi="Nimbus Roman No9 L" w:eastAsia="黑体" w:cs="Nimbus Roman No9 L"/>
          <w:color w:val="auto"/>
          <w:sz w:val="32"/>
          <w:szCs w:val="32"/>
          <w:lang w:val="en-US" w:eastAsia="zh-CN"/>
        </w:rPr>
        <w:t>商业综合体</w:t>
      </w:r>
      <w:r>
        <w:rPr>
          <w:rFonts w:hint="default" w:ascii="Nimbus Roman No9 L" w:hAnsi="Nimbus Roman No9 L" w:eastAsia="黑体" w:cs="Nimbus Roman No9 L"/>
          <w:color w:val="auto"/>
          <w:sz w:val="32"/>
          <w:szCs w:val="32"/>
          <w:lang w:eastAsia="zh-CN"/>
        </w:rPr>
        <w:t>转变经营模式</w:t>
      </w:r>
    </w:p>
    <w:p w14:paraId="04BA78E4">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仿宋_GB2312" w:cs="Nimbus Roman No9 L"/>
          <w:color w:val="auto"/>
          <w:sz w:val="32"/>
          <w:szCs w:val="32"/>
          <w:lang w:eastAsia="zh-CN"/>
        </w:rPr>
        <w:t>鼓励商业综合体实施经营模式转型优化，</w:t>
      </w:r>
      <w:r>
        <w:rPr>
          <w:rFonts w:hint="eastAsia" w:ascii="Nimbus Roman No9 L" w:hAnsi="Nimbus Roman No9 L" w:eastAsia="仿宋_GB2312" w:cs="Nimbus Roman No9 L"/>
          <w:color w:val="auto"/>
          <w:sz w:val="32"/>
          <w:szCs w:val="32"/>
          <w:lang w:eastAsia="zh-CN"/>
        </w:rPr>
        <w:t>采取</w:t>
      </w:r>
      <w:r>
        <w:rPr>
          <w:rFonts w:hint="default" w:ascii="Nimbus Roman No9 L" w:hAnsi="Nimbus Roman No9 L" w:eastAsia="仿宋_GB2312" w:cs="Nimbus Roman No9 L"/>
          <w:color w:val="auto"/>
          <w:sz w:val="32"/>
          <w:szCs w:val="32"/>
          <w:lang w:eastAsia="zh-CN"/>
        </w:rPr>
        <w:t>自营或联营</w:t>
      </w:r>
      <w:r>
        <w:rPr>
          <w:rFonts w:hint="eastAsia" w:ascii="Nimbus Roman No9 L" w:hAnsi="Nimbus Roman No9 L" w:eastAsia="仿宋_GB2312" w:cs="Nimbus Roman No9 L"/>
          <w:color w:val="auto"/>
          <w:sz w:val="32"/>
          <w:szCs w:val="32"/>
          <w:lang w:eastAsia="zh-CN"/>
        </w:rPr>
        <w:t>的方式</w:t>
      </w:r>
      <w:r>
        <w:rPr>
          <w:rFonts w:hint="default" w:ascii="Nimbus Roman No9 L" w:hAnsi="Nimbus Roman No9 L" w:eastAsia="仿宋_GB2312" w:cs="Nimbus Roman No9 L"/>
          <w:color w:val="auto"/>
          <w:sz w:val="32"/>
          <w:szCs w:val="32"/>
          <w:lang w:eastAsia="zh-CN"/>
        </w:rPr>
        <w:t>开展统一核算</w:t>
      </w:r>
      <w:r>
        <w:rPr>
          <w:rFonts w:hint="eastAsia" w:ascii="Nimbus Roman No9 L" w:hAnsi="Nimbus Roman No9 L" w:eastAsia="仿宋_GB2312" w:cs="Nimbus Roman No9 L"/>
          <w:color w:val="auto"/>
          <w:sz w:val="32"/>
          <w:szCs w:val="32"/>
          <w:lang w:eastAsia="zh-CN"/>
        </w:rPr>
        <w:t>（或部分领域统一</w:t>
      </w:r>
      <w:r>
        <w:rPr>
          <w:rFonts w:hint="default" w:ascii="Nimbus Roman No9 L" w:hAnsi="Nimbus Roman No9 L" w:eastAsia="仿宋_GB2312" w:cs="Nimbus Roman No9 L"/>
          <w:color w:val="auto"/>
          <w:sz w:val="32"/>
          <w:szCs w:val="32"/>
          <w:lang w:eastAsia="zh-CN"/>
        </w:rPr>
        <w:t>核算</w:t>
      </w:r>
      <w:r>
        <w:rPr>
          <w:rFonts w:hint="eastAsia"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eastAsia="zh-CN"/>
        </w:rPr>
        <w:t>达限试点。对完成试点且当年自营或联营部分零售额（含餐费收入）达</w:t>
      </w:r>
      <w:r>
        <w:rPr>
          <w:rFonts w:hint="default" w:ascii="Nimbus Roman No9 L" w:hAnsi="Nimbus Roman No9 L" w:eastAsia="仿宋_GB2312" w:cs="Nimbus Roman No9 L"/>
          <w:color w:val="auto"/>
          <w:sz w:val="32"/>
          <w:szCs w:val="32"/>
          <w:lang w:val="en-US" w:eastAsia="zh-CN"/>
        </w:rPr>
        <w:t>1亿元</w:t>
      </w:r>
      <w:r>
        <w:rPr>
          <w:rFonts w:hint="eastAsia" w:ascii="Nimbus Roman No9 L" w:hAnsi="Nimbus Roman No9 L" w:eastAsia="仿宋_GB2312" w:cs="Nimbus Roman No9 L"/>
          <w:color w:val="auto"/>
          <w:sz w:val="32"/>
          <w:szCs w:val="32"/>
          <w:lang w:val="en-US" w:eastAsia="zh-CN"/>
        </w:rPr>
        <w:t>、2</w:t>
      </w:r>
      <w:r>
        <w:rPr>
          <w:rFonts w:hint="default" w:ascii="Nimbus Roman No9 L" w:hAnsi="Nimbus Roman No9 L" w:eastAsia="仿宋_GB2312" w:cs="Nimbus Roman No9 L"/>
          <w:color w:val="auto"/>
          <w:sz w:val="32"/>
          <w:szCs w:val="32"/>
          <w:lang w:val="en-US" w:eastAsia="zh-CN"/>
        </w:rPr>
        <w:t>亿元</w:t>
      </w:r>
      <w:r>
        <w:rPr>
          <w:rFonts w:hint="eastAsia" w:ascii="Nimbus Roman No9 L" w:hAnsi="Nimbus Roman No9 L" w:eastAsia="仿宋_GB2312" w:cs="Nimbus Roman No9 L"/>
          <w:color w:val="auto"/>
          <w:sz w:val="32"/>
          <w:szCs w:val="32"/>
          <w:lang w:val="en-US" w:eastAsia="zh-CN"/>
        </w:rPr>
        <w:t>、3</w:t>
      </w:r>
      <w:r>
        <w:rPr>
          <w:rFonts w:hint="default" w:ascii="Nimbus Roman No9 L" w:hAnsi="Nimbus Roman No9 L" w:eastAsia="仿宋_GB2312" w:cs="Nimbus Roman No9 L"/>
          <w:color w:val="auto"/>
          <w:sz w:val="32"/>
          <w:szCs w:val="32"/>
          <w:lang w:val="en-US" w:eastAsia="zh-CN"/>
        </w:rPr>
        <w:t>亿元</w:t>
      </w:r>
      <w:r>
        <w:rPr>
          <w:rFonts w:hint="eastAsia"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5</w:t>
      </w:r>
      <w:r>
        <w:rPr>
          <w:rFonts w:hint="default" w:ascii="Nimbus Roman No9 L" w:hAnsi="Nimbus Roman No9 L" w:eastAsia="仿宋_GB2312" w:cs="Nimbus Roman No9 L"/>
          <w:color w:val="auto"/>
          <w:sz w:val="32"/>
          <w:szCs w:val="32"/>
          <w:lang w:eastAsia="zh-CN"/>
        </w:rPr>
        <w:t>亿元以上的，对应分别给予100万元</w:t>
      </w:r>
      <w:r>
        <w:rPr>
          <w:rFonts w:hint="eastAsia" w:ascii="Nimbus Roman No9 L" w:hAnsi="Nimbus Roman No9 L" w:eastAsia="仿宋_GB2312" w:cs="Nimbus Roman No9 L"/>
          <w:color w:val="auto"/>
          <w:sz w:val="32"/>
          <w:szCs w:val="32"/>
          <w:lang w:eastAsia="zh-CN"/>
        </w:rPr>
        <w:t>、</w:t>
      </w:r>
      <w:r>
        <w:rPr>
          <w:rFonts w:hint="eastAsia" w:ascii="Nimbus Roman No9 L" w:hAnsi="Nimbus Roman No9 L" w:eastAsia="仿宋_GB2312" w:cs="Nimbus Roman No9 L"/>
          <w:color w:val="auto"/>
          <w:sz w:val="32"/>
          <w:szCs w:val="32"/>
          <w:lang w:val="en-US" w:eastAsia="zh-CN"/>
        </w:rPr>
        <w:t>200</w:t>
      </w:r>
      <w:r>
        <w:rPr>
          <w:rFonts w:hint="default" w:ascii="Nimbus Roman No9 L" w:hAnsi="Nimbus Roman No9 L" w:eastAsia="仿宋_GB2312" w:cs="Nimbus Roman No9 L"/>
          <w:color w:val="auto"/>
          <w:sz w:val="32"/>
          <w:szCs w:val="32"/>
          <w:lang w:eastAsia="zh-CN"/>
        </w:rPr>
        <w:t>万元</w:t>
      </w:r>
      <w:r>
        <w:rPr>
          <w:rFonts w:hint="eastAsia" w:ascii="Nimbus Roman No9 L" w:hAnsi="Nimbus Roman No9 L" w:eastAsia="仿宋_GB2312" w:cs="Nimbus Roman No9 L"/>
          <w:color w:val="auto"/>
          <w:sz w:val="32"/>
          <w:szCs w:val="32"/>
          <w:lang w:eastAsia="zh-CN"/>
        </w:rPr>
        <w:t>、</w:t>
      </w:r>
      <w:r>
        <w:rPr>
          <w:rFonts w:hint="eastAsia" w:ascii="Nimbus Roman No9 L" w:hAnsi="Nimbus Roman No9 L" w:eastAsia="仿宋_GB2312" w:cs="Nimbus Roman No9 L"/>
          <w:color w:val="auto"/>
          <w:sz w:val="32"/>
          <w:szCs w:val="32"/>
          <w:lang w:val="en-US" w:eastAsia="zh-CN"/>
        </w:rPr>
        <w:t>300</w:t>
      </w:r>
      <w:r>
        <w:rPr>
          <w:rFonts w:hint="default" w:ascii="Nimbus Roman No9 L" w:hAnsi="Nimbus Roman No9 L" w:eastAsia="仿宋_GB2312" w:cs="Nimbus Roman No9 L"/>
          <w:color w:val="auto"/>
          <w:sz w:val="32"/>
          <w:szCs w:val="32"/>
          <w:lang w:eastAsia="zh-CN"/>
        </w:rPr>
        <w:t>万元</w:t>
      </w:r>
      <w:r>
        <w:rPr>
          <w:rFonts w:hint="eastAsia"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val="en-US" w:eastAsia="zh-CN"/>
        </w:rPr>
        <w:t>500</w:t>
      </w:r>
      <w:r>
        <w:rPr>
          <w:rFonts w:hint="default" w:ascii="Nimbus Roman No9 L" w:hAnsi="Nimbus Roman No9 L" w:eastAsia="仿宋_GB2312" w:cs="Nimbus Roman No9 L"/>
          <w:color w:val="auto"/>
          <w:sz w:val="32"/>
          <w:szCs w:val="32"/>
          <w:lang w:eastAsia="zh-CN"/>
        </w:rPr>
        <w:t>万元的奖励，分两年发放到位（第一年按照所得奖励的</w:t>
      </w:r>
      <w:r>
        <w:rPr>
          <w:rFonts w:hint="default" w:ascii="Nimbus Roman No9 L" w:hAnsi="Nimbus Roman No9 L" w:eastAsia="仿宋_GB2312" w:cs="Nimbus Roman No9 L"/>
          <w:color w:val="auto"/>
          <w:sz w:val="32"/>
          <w:szCs w:val="32"/>
          <w:lang w:val="en-US" w:eastAsia="zh-CN"/>
        </w:rPr>
        <w:t>40%发放</w:t>
      </w:r>
      <w:r>
        <w:rPr>
          <w:rFonts w:hint="default" w:ascii="Nimbus Roman No9 L" w:hAnsi="Nimbus Roman No9 L" w:eastAsia="仿宋_GB2312" w:cs="Nimbus Roman No9 L"/>
          <w:color w:val="auto"/>
          <w:sz w:val="32"/>
          <w:szCs w:val="32"/>
          <w:lang w:eastAsia="zh-CN"/>
        </w:rPr>
        <w:t>，第二年按照所得奖励的</w:t>
      </w:r>
      <w:r>
        <w:rPr>
          <w:rFonts w:hint="default" w:ascii="Nimbus Roman No9 L" w:hAnsi="Nimbus Roman No9 L" w:eastAsia="仿宋_GB2312" w:cs="Nimbus Roman No9 L"/>
          <w:color w:val="auto"/>
          <w:sz w:val="32"/>
          <w:szCs w:val="32"/>
          <w:lang w:val="en-US" w:eastAsia="zh-CN"/>
        </w:rPr>
        <w:t>60%发放</w:t>
      </w:r>
      <w:r>
        <w:rPr>
          <w:rFonts w:hint="default" w:ascii="Nimbus Roman No9 L" w:hAnsi="Nimbus Roman No9 L" w:eastAsia="仿宋_GB2312" w:cs="Nimbus Roman No9 L"/>
          <w:color w:val="auto"/>
          <w:sz w:val="32"/>
          <w:szCs w:val="32"/>
          <w:lang w:eastAsia="zh-CN"/>
        </w:rPr>
        <w:t>）。</w:t>
      </w:r>
    </w:p>
    <w:p w14:paraId="4A7C4745">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default" w:ascii="Nimbus Roman No9 L" w:hAnsi="Nimbus Roman No9 L" w:eastAsia="黑体" w:cs="Nimbus Roman No9 L"/>
          <w:color w:val="auto"/>
          <w:sz w:val="32"/>
          <w:szCs w:val="32"/>
          <w:lang w:val="en-US" w:eastAsia="zh-CN"/>
        </w:rPr>
      </w:pPr>
      <w:r>
        <w:rPr>
          <w:rFonts w:hint="eastAsia" w:ascii="Nimbus Roman No9 L" w:hAnsi="Nimbus Roman No9 L" w:eastAsia="黑体" w:cs="Nimbus Roman No9 L"/>
          <w:color w:val="auto"/>
          <w:sz w:val="32"/>
          <w:szCs w:val="32"/>
          <w:lang w:val="en-US" w:eastAsia="zh-CN"/>
        </w:rPr>
        <w:t>五</w:t>
      </w:r>
      <w:r>
        <w:rPr>
          <w:rFonts w:hint="default" w:ascii="Nimbus Roman No9 L" w:hAnsi="Nimbus Roman No9 L" w:eastAsia="黑体" w:cs="Nimbus Roman No9 L"/>
          <w:color w:val="auto"/>
          <w:sz w:val="32"/>
          <w:szCs w:val="32"/>
          <w:lang w:val="en-US" w:eastAsia="zh-CN"/>
        </w:rPr>
        <w:t>、支持商业综合体招引优质</w:t>
      </w:r>
      <w:r>
        <w:rPr>
          <w:rFonts w:hint="eastAsia" w:ascii="黑体" w:hAnsi="黑体" w:eastAsia="黑体" w:cs="黑体"/>
          <w:color w:val="auto"/>
          <w:sz w:val="32"/>
          <w:szCs w:val="32"/>
          <w:lang w:val="en-US" w:eastAsia="zh-CN"/>
        </w:rPr>
        <w:t>经营主体</w:t>
      </w:r>
    </w:p>
    <w:p w14:paraId="1D34F6E9">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仿宋_GB2312" w:cs="Nimbus Roman No9 L"/>
          <w:color w:val="auto"/>
          <w:sz w:val="32"/>
          <w:szCs w:val="32"/>
          <w:lang w:val="en-US" w:eastAsia="zh-CN"/>
        </w:rPr>
        <w:t>支持商业综合体招引优质零售、餐饮经营主体，并积极推动招引</w:t>
      </w:r>
      <w:r>
        <w:rPr>
          <w:rFonts w:hint="eastAsia" w:ascii="Nimbus Roman No9 L" w:hAnsi="Nimbus Roman No9 L" w:eastAsia="仿宋_GB2312" w:cs="Nimbus Roman No9 L"/>
          <w:color w:val="auto"/>
          <w:sz w:val="32"/>
          <w:szCs w:val="32"/>
          <w:lang w:val="en-US" w:eastAsia="zh-CN"/>
        </w:rPr>
        <w:t>的</w:t>
      </w:r>
      <w:r>
        <w:rPr>
          <w:rFonts w:hint="default" w:ascii="Nimbus Roman No9 L" w:hAnsi="Nimbus Roman No9 L" w:eastAsia="仿宋_GB2312" w:cs="Nimbus Roman No9 L"/>
          <w:color w:val="auto"/>
          <w:sz w:val="32"/>
          <w:szCs w:val="32"/>
          <w:lang w:val="en-US" w:eastAsia="zh-CN"/>
        </w:rPr>
        <w:t>经营主体达限</w:t>
      </w:r>
      <w:r>
        <w:rPr>
          <w:rFonts w:hint="eastAsia" w:ascii="Nimbus Roman No9 L" w:hAnsi="Nimbus Roman No9 L" w:eastAsia="仿宋_GB2312" w:cs="Nimbus Roman No9 L"/>
          <w:color w:val="auto"/>
          <w:sz w:val="32"/>
          <w:szCs w:val="32"/>
          <w:lang w:val="en-US" w:eastAsia="zh-CN"/>
        </w:rPr>
        <w:t>。对</w:t>
      </w:r>
      <w:r>
        <w:rPr>
          <w:rFonts w:hint="default" w:ascii="Nimbus Roman No9 L" w:hAnsi="Nimbus Roman No9 L" w:eastAsia="仿宋_GB2312" w:cs="Nimbus Roman No9 L"/>
          <w:color w:val="auto"/>
          <w:sz w:val="32"/>
          <w:szCs w:val="32"/>
          <w:lang w:val="en-US" w:eastAsia="zh-CN"/>
        </w:rPr>
        <w:t>商业综合体每推动1家零售或餐饮经营主体达限的，给予5万元奖励，最高奖励不超过200万元。</w:t>
      </w:r>
    </w:p>
    <w:p w14:paraId="622BDE73">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default" w:ascii="Nimbus Roman No9 L" w:hAnsi="Nimbus Roman No9 L" w:eastAsia="仿宋_GB2312" w:cs="Nimbus Roman No9 L"/>
          <w:color w:val="auto"/>
          <w:sz w:val="32"/>
          <w:szCs w:val="32"/>
          <w:lang w:val="en-US" w:eastAsia="zh-CN" w:bidi="ar"/>
        </w:rPr>
      </w:pPr>
      <w:r>
        <w:rPr>
          <w:rFonts w:hint="default" w:ascii="Nimbus Roman No9 L" w:hAnsi="Nimbus Roman No9 L" w:eastAsia="仿宋_GB2312" w:cs="Nimbus Roman No9 L"/>
          <w:color w:val="auto"/>
          <w:sz w:val="32"/>
          <w:szCs w:val="32"/>
          <w:lang w:val="en-US" w:eastAsia="zh-CN"/>
        </w:rPr>
        <w:t>同时符合本省、本市其他奖励政策规定或者同时满足本措施中多项奖励标准的，</w:t>
      </w:r>
      <w:r>
        <w:rPr>
          <w:rFonts w:hint="eastAsia" w:ascii="Nimbus Roman No9 L" w:hAnsi="Nimbus Roman No9 L" w:eastAsia="仿宋_GB2312" w:cs="Nimbus Roman No9 L"/>
          <w:color w:val="auto"/>
          <w:sz w:val="32"/>
          <w:szCs w:val="32"/>
          <w:lang w:val="en-US" w:eastAsia="zh-CN"/>
        </w:rPr>
        <w:t>申报单位</w:t>
      </w:r>
      <w:r>
        <w:rPr>
          <w:rFonts w:hint="default" w:ascii="Nimbus Roman No9 L" w:hAnsi="Nimbus Roman No9 L" w:eastAsia="仿宋_GB2312" w:cs="Nimbus Roman No9 L"/>
          <w:color w:val="auto"/>
          <w:sz w:val="32"/>
          <w:szCs w:val="32"/>
          <w:lang w:val="en-US" w:eastAsia="zh-CN"/>
        </w:rPr>
        <w:t>可自主择优选择，原则上不得重复享受。本措施中</w:t>
      </w:r>
      <w:r>
        <w:rPr>
          <w:rFonts w:hint="default" w:ascii="Nimbus Roman No9 L" w:hAnsi="Nimbus Roman No9 L" w:eastAsia="仿宋_GB2312" w:cs="Nimbus Roman No9 L"/>
          <w:color w:val="auto"/>
          <w:sz w:val="32"/>
          <w:szCs w:val="32"/>
          <w:lang w:eastAsia="zh-CN"/>
        </w:rPr>
        <w:t>“达限”是指按照国家统计局公布的《批发和零售业统计报表制度》，</w:t>
      </w:r>
      <w:r>
        <w:rPr>
          <w:rFonts w:hint="default" w:ascii="Nimbus Roman No9 L" w:hAnsi="Nimbus Roman No9 L" w:eastAsia="仿宋_GB2312" w:cs="Nimbus Roman No9 L"/>
          <w:color w:val="auto"/>
          <w:sz w:val="32"/>
          <w:szCs w:val="32"/>
          <w:lang w:eastAsia="zh-CN" w:bidi="ar"/>
        </w:rPr>
        <w:t>批发业年主营业务收入达</w:t>
      </w:r>
      <w:r>
        <w:rPr>
          <w:rFonts w:hint="default" w:ascii="Nimbus Roman No9 L" w:hAnsi="Nimbus Roman No9 L" w:eastAsia="仿宋_GB2312" w:cs="Nimbus Roman No9 L"/>
          <w:color w:val="auto"/>
          <w:sz w:val="32"/>
          <w:szCs w:val="32"/>
          <w:lang w:val="en-US" w:eastAsia="zh-CN" w:bidi="ar"/>
        </w:rPr>
        <w:t>2000万元以上、零售业</w:t>
      </w:r>
      <w:r>
        <w:rPr>
          <w:rFonts w:hint="default" w:ascii="Nimbus Roman No9 L" w:hAnsi="Nimbus Roman No9 L" w:eastAsia="仿宋_GB2312" w:cs="Nimbus Roman No9 L"/>
          <w:color w:val="auto"/>
          <w:sz w:val="32"/>
          <w:szCs w:val="32"/>
          <w:lang w:eastAsia="zh-CN" w:bidi="ar"/>
        </w:rPr>
        <w:t>年主营业务收入达</w:t>
      </w:r>
      <w:r>
        <w:rPr>
          <w:rFonts w:hint="default" w:ascii="Nimbus Roman No9 L" w:hAnsi="Nimbus Roman No9 L" w:eastAsia="仿宋_GB2312" w:cs="Nimbus Roman No9 L"/>
          <w:color w:val="auto"/>
          <w:sz w:val="32"/>
          <w:szCs w:val="32"/>
          <w:lang w:val="en-US" w:eastAsia="zh-CN" w:bidi="ar"/>
        </w:rPr>
        <w:t>500万元以上；</w:t>
      </w:r>
      <w:r>
        <w:rPr>
          <w:rFonts w:hint="default" w:ascii="Nimbus Roman No9 L" w:hAnsi="Nimbus Roman No9 L" w:eastAsia="仿宋_GB2312" w:cs="Nimbus Roman No9 L"/>
          <w:color w:val="auto"/>
          <w:sz w:val="32"/>
          <w:szCs w:val="32"/>
          <w:lang w:eastAsia="zh-CN"/>
        </w:rPr>
        <w:t>按照国家统计局公布的《住宿和餐饮业统计报表制度》，</w:t>
      </w:r>
      <w:r>
        <w:rPr>
          <w:rFonts w:hint="default" w:ascii="Nimbus Roman No9 L" w:hAnsi="Nimbus Roman No9 L" w:eastAsia="仿宋_GB2312" w:cs="Nimbus Roman No9 L"/>
          <w:color w:val="auto"/>
          <w:sz w:val="32"/>
          <w:szCs w:val="32"/>
          <w:lang w:val="en-US" w:eastAsia="zh-CN" w:bidi="ar"/>
        </w:rPr>
        <w:t>住宿和餐饮业</w:t>
      </w:r>
      <w:r>
        <w:rPr>
          <w:rFonts w:hint="default" w:ascii="Nimbus Roman No9 L" w:hAnsi="Nimbus Roman No9 L" w:eastAsia="仿宋_GB2312" w:cs="Nimbus Roman No9 L"/>
          <w:color w:val="auto"/>
          <w:sz w:val="32"/>
          <w:szCs w:val="32"/>
          <w:lang w:eastAsia="zh-CN" w:bidi="ar"/>
        </w:rPr>
        <w:t>年主营业务收入达</w:t>
      </w:r>
      <w:r>
        <w:rPr>
          <w:rFonts w:hint="default" w:ascii="Nimbus Roman No9 L" w:hAnsi="Nimbus Roman No9 L" w:eastAsia="仿宋_GB2312" w:cs="Nimbus Roman No9 L"/>
          <w:color w:val="auto"/>
          <w:sz w:val="32"/>
          <w:szCs w:val="32"/>
          <w:lang w:val="en-US" w:eastAsia="zh-CN" w:bidi="ar"/>
        </w:rPr>
        <w:t>200万元以上。</w:t>
      </w:r>
    </w:p>
    <w:p w14:paraId="7CB6EF4A">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仿宋_GB2312" w:cs="Nimbus Roman No9 L"/>
          <w:color w:val="auto"/>
          <w:sz w:val="32"/>
          <w:szCs w:val="32"/>
          <w:lang w:val="en-US" w:eastAsia="zh-CN"/>
        </w:rPr>
        <w:t>本措施的具体应用问题由市</w:t>
      </w:r>
      <w:r>
        <w:rPr>
          <w:rFonts w:hint="eastAsia" w:ascii="Nimbus Roman No9 L" w:hAnsi="Nimbus Roman No9 L" w:eastAsia="仿宋_GB2312" w:cs="Nimbus Roman No9 L"/>
          <w:color w:val="auto"/>
          <w:sz w:val="32"/>
          <w:szCs w:val="32"/>
          <w:lang w:val="en-US" w:eastAsia="zh-CN"/>
        </w:rPr>
        <w:t>商务</w:t>
      </w:r>
      <w:r>
        <w:rPr>
          <w:rFonts w:hint="default" w:ascii="Nimbus Roman No9 L" w:hAnsi="Nimbus Roman No9 L" w:eastAsia="仿宋_GB2312" w:cs="Nimbus Roman No9 L"/>
          <w:color w:val="auto"/>
          <w:sz w:val="32"/>
          <w:szCs w:val="32"/>
          <w:lang w:val="en-US" w:eastAsia="zh-CN"/>
        </w:rPr>
        <w:t>主管部门负责解释，自2024年</w:t>
      </w:r>
      <w:r>
        <w:rPr>
          <w:rFonts w:hint="eastAsia" w:ascii="Nimbus Roman No9 L" w:hAnsi="Nimbus Roman No9 L" w:eastAsia="仿宋_GB2312" w:cs="Nimbus Roman No9 L"/>
          <w:color w:val="auto"/>
          <w:sz w:val="32"/>
          <w:szCs w:val="32"/>
          <w:lang w:val="en-US" w:eastAsia="zh-CN"/>
        </w:rPr>
        <w:t>12</w:t>
      </w:r>
      <w:r>
        <w:rPr>
          <w:rFonts w:hint="default" w:ascii="Nimbus Roman No9 L" w:hAnsi="Nimbus Roman No9 L" w:eastAsia="仿宋_GB2312" w:cs="Nimbus Roman No9 L"/>
          <w:color w:val="auto"/>
          <w:sz w:val="32"/>
          <w:szCs w:val="32"/>
          <w:lang w:val="en-US" w:eastAsia="zh-CN"/>
        </w:rPr>
        <w:t>月</w:t>
      </w:r>
      <w:r>
        <w:rPr>
          <w:rFonts w:hint="eastAsia" w:ascii="Nimbus Roman No9 L" w:hAnsi="Nimbus Roman No9 L" w:eastAsia="仿宋_GB2312" w:cs="Nimbus Roman No9 L"/>
          <w:color w:val="auto"/>
          <w:sz w:val="32"/>
          <w:szCs w:val="32"/>
          <w:lang w:val="en-US" w:eastAsia="zh-CN"/>
        </w:rPr>
        <w:t>1</w:t>
      </w:r>
      <w:r>
        <w:rPr>
          <w:rFonts w:hint="default" w:ascii="Nimbus Roman No9 L" w:hAnsi="Nimbus Roman No9 L" w:eastAsia="仿宋_GB2312" w:cs="Nimbus Roman No9 L"/>
          <w:color w:val="auto"/>
          <w:sz w:val="32"/>
          <w:szCs w:val="32"/>
          <w:lang w:val="en-US" w:eastAsia="zh-CN"/>
        </w:rPr>
        <w:t>日起施行，有效期至2026年12月31日。</w:t>
      </w:r>
    </w:p>
    <w:p w14:paraId="79D0D849">
      <w:pPr>
        <w:keepNext w:val="0"/>
        <w:keepLines w:val="0"/>
        <w:pageBreakBefore w:val="0"/>
        <w:widowControl w:val="0"/>
        <w:kinsoku/>
        <w:wordWrap w:val="0"/>
        <w:overflowPunct/>
        <w:topLinePunct w:val="0"/>
        <w:autoSpaceDE/>
        <w:autoSpaceDN/>
        <w:bidi w:val="0"/>
        <w:adjustRightInd/>
        <w:snapToGrid/>
        <w:spacing w:line="578" w:lineRule="exact"/>
        <w:jc w:val="left"/>
        <w:textAlignment w:val="auto"/>
        <w:rPr>
          <w:rFonts w:hint="eastAsia" w:ascii="黑体" w:hAnsi="黑体" w:eastAsia="黑体" w:cs="黑体"/>
          <w:color w:val="auto"/>
          <w:sz w:val="32"/>
          <w:szCs w:val="32"/>
          <w:lang w:eastAsia="zh-CN" w:bidi="ar"/>
        </w:rPr>
      </w:pPr>
    </w:p>
    <w:p w14:paraId="79D32C9E">
      <w:pPr>
        <w:keepNext w:val="0"/>
        <w:keepLines w:val="0"/>
        <w:pageBreakBefore w:val="0"/>
        <w:widowControl w:val="0"/>
        <w:kinsoku/>
        <w:wordWrap w:val="0"/>
        <w:overflowPunct/>
        <w:topLinePunct w:val="0"/>
        <w:autoSpaceDE/>
        <w:autoSpaceDN/>
        <w:bidi w:val="0"/>
        <w:adjustRightInd/>
        <w:snapToGrid/>
        <w:spacing w:line="578" w:lineRule="exact"/>
        <w:jc w:val="left"/>
        <w:textAlignment w:val="auto"/>
        <w:rPr>
          <w:rFonts w:hint="eastAsia" w:ascii="黑体" w:hAnsi="黑体" w:eastAsia="黑体" w:cs="黑体"/>
          <w:color w:val="auto"/>
          <w:sz w:val="32"/>
          <w:szCs w:val="32"/>
          <w:lang w:eastAsia="zh-CN" w:bidi="ar"/>
        </w:rPr>
      </w:pPr>
    </w:p>
    <w:p w14:paraId="7F047938">
      <w:pPr>
        <w:keepNext w:val="0"/>
        <w:keepLines w:val="0"/>
        <w:pageBreakBefore w:val="0"/>
        <w:widowControl w:val="0"/>
        <w:kinsoku/>
        <w:wordWrap w:val="0"/>
        <w:overflowPunct/>
        <w:topLinePunct w:val="0"/>
        <w:autoSpaceDE/>
        <w:autoSpaceDN/>
        <w:bidi w:val="0"/>
        <w:adjustRightInd/>
        <w:snapToGrid/>
        <w:spacing w:line="578" w:lineRule="exact"/>
        <w:jc w:val="left"/>
        <w:textAlignment w:val="auto"/>
        <w:rPr>
          <w:rFonts w:hint="eastAsia" w:ascii="黑体" w:hAnsi="黑体" w:eastAsia="黑体" w:cs="黑体"/>
          <w:color w:val="auto"/>
          <w:sz w:val="32"/>
          <w:szCs w:val="32"/>
          <w:lang w:eastAsia="zh-CN" w:bidi="ar"/>
        </w:rPr>
      </w:pPr>
      <w:r>
        <w:rPr>
          <w:rFonts w:hint="eastAsia" w:ascii="黑体" w:hAnsi="黑体" w:eastAsia="黑体" w:cs="黑体"/>
          <w:color w:val="auto"/>
          <w:sz w:val="32"/>
          <w:szCs w:val="32"/>
          <w:lang w:eastAsia="zh-CN" w:bidi="ar"/>
        </w:rPr>
        <w:t>附件</w:t>
      </w:r>
    </w:p>
    <w:p w14:paraId="0E0D9039">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hint="default" w:ascii="Nimbus Roman No9 L" w:hAnsi="Nimbus Roman No9 L" w:eastAsia="方正小标宋简体" w:cs="Nimbus Roman No9 L"/>
          <w:color w:val="auto"/>
          <w:sz w:val="44"/>
          <w:szCs w:val="44"/>
          <w:lang w:eastAsia="zh-CN" w:bidi="ar"/>
        </w:rPr>
      </w:pPr>
    </w:p>
    <w:p w14:paraId="400F1C90">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hint="default" w:ascii="Nimbus Roman No9 L" w:hAnsi="Nimbus Roman No9 L" w:eastAsia="方正小标宋_GBK" w:cs="Nimbus Roman No9 L"/>
          <w:color w:val="auto"/>
          <w:sz w:val="44"/>
          <w:szCs w:val="44"/>
          <w:lang w:eastAsia="zh-CN"/>
        </w:rPr>
      </w:pPr>
      <w:r>
        <w:rPr>
          <w:rFonts w:hint="default" w:ascii="Nimbus Roman No9 L" w:hAnsi="Nimbus Roman No9 L" w:eastAsia="方正小标宋简体" w:cs="Nimbus Roman No9 L"/>
          <w:color w:val="auto"/>
          <w:sz w:val="44"/>
          <w:szCs w:val="44"/>
          <w:lang w:eastAsia="zh-CN" w:bidi="ar"/>
        </w:rPr>
        <w:t>《</w:t>
      </w:r>
      <w:r>
        <w:rPr>
          <w:rFonts w:hint="default" w:ascii="Nimbus Roman No9 L" w:hAnsi="Nimbus Roman No9 L" w:eastAsia="方正小标宋_GBK" w:cs="Nimbus Roman No9 L"/>
          <w:color w:val="auto"/>
          <w:sz w:val="44"/>
          <w:szCs w:val="44"/>
          <w:lang w:eastAsia="zh-CN"/>
        </w:rPr>
        <w:t>三亚市培育发展批发零售住宿餐饮行业</w:t>
      </w:r>
    </w:p>
    <w:p w14:paraId="2B3071C7">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hint="default" w:ascii="Nimbus Roman No9 L" w:hAnsi="Nimbus Roman No9 L" w:eastAsia="方正小标宋简体" w:cs="Nimbus Roman No9 L"/>
          <w:color w:val="auto"/>
          <w:sz w:val="44"/>
          <w:szCs w:val="44"/>
          <w:lang w:bidi="ar"/>
        </w:rPr>
      </w:pPr>
      <w:r>
        <w:rPr>
          <w:rFonts w:hint="default" w:ascii="Nimbus Roman No9 L" w:hAnsi="Nimbus Roman No9 L" w:eastAsia="方正小标宋_GBK" w:cs="Nimbus Roman No9 L"/>
          <w:color w:val="auto"/>
          <w:sz w:val="44"/>
          <w:szCs w:val="44"/>
          <w:lang w:eastAsia="zh-CN"/>
        </w:rPr>
        <w:t>若干措施</w:t>
      </w:r>
      <w:r>
        <w:rPr>
          <w:rFonts w:hint="default" w:ascii="Nimbus Roman No9 L" w:hAnsi="Nimbus Roman No9 L" w:eastAsia="方正小标宋简体" w:cs="Nimbus Roman No9 L"/>
          <w:color w:val="auto"/>
          <w:sz w:val="44"/>
          <w:szCs w:val="44"/>
          <w:lang w:eastAsia="zh-CN" w:bidi="ar"/>
        </w:rPr>
        <w:t>》</w:t>
      </w:r>
      <w:r>
        <w:rPr>
          <w:rFonts w:hint="default" w:ascii="Nimbus Roman No9 L" w:hAnsi="Nimbus Roman No9 L" w:eastAsia="方正小标宋简体" w:cs="Nimbus Roman No9 L"/>
          <w:color w:val="auto"/>
          <w:sz w:val="44"/>
          <w:szCs w:val="44"/>
          <w:lang w:bidi="ar"/>
        </w:rPr>
        <w:t>实施细则</w:t>
      </w:r>
    </w:p>
    <w:p w14:paraId="2BC8E095">
      <w:pPr>
        <w:keepNext w:val="0"/>
        <w:keepLines w:val="0"/>
        <w:pageBreakBefore w:val="0"/>
        <w:widowControl w:val="0"/>
        <w:kinsoku/>
        <w:wordWrap w:val="0"/>
        <w:overflowPunct/>
        <w:topLinePunct w:val="0"/>
        <w:autoSpaceDE/>
        <w:autoSpaceDN/>
        <w:bidi w:val="0"/>
        <w:adjustRightInd/>
        <w:snapToGrid/>
        <w:spacing w:line="578" w:lineRule="exact"/>
        <w:jc w:val="both"/>
        <w:textAlignment w:val="auto"/>
        <w:rPr>
          <w:rFonts w:hint="default" w:ascii="Nimbus Roman No9 L" w:hAnsi="Nimbus Roman No9 L" w:eastAsia="方正小标宋简体" w:cs="Nimbus Roman No9 L"/>
          <w:color w:val="auto"/>
          <w:sz w:val="32"/>
          <w:szCs w:val="32"/>
        </w:rPr>
      </w:pPr>
    </w:p>
    <w:p w14:paraId="250412C4">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为贯彻落实《三亚市培育发展批发零售住宿餐饮行业若干措施》有关规定，制定本实施细则。</w:t>
      </w:r>
    </w:p>
    <w:p w14:paraId="7D15D86E">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黑体" w:cs="Nimbus Roman No9 L"/>
          <w:color w:val="auto"/>
          <w:lang w:eastAsia="zh-CN"/>
        </w:rPr>
      </w:pPr>
      <w:r>
        <w:rPr>
          <w:rFonts w:hint="default" w:ascii="Nimbus Roman No9 L" w:hAnsi="Nimbus Roman No9 L" w:eastAsia="黑体" w:cs="Nimbus Roman No9 L"/>
          <w:color w:val="auto"/>
          <w:lang w:eastAsia="zh-CN"/>
        </w:rPr>
        <w:t>一、奖励对象基本要求</w:t>
      </w:r>
    </w:p>
    <w:p w14:paraId="5BF81AC6">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kern w:val="2"/>
          <w:sz w:val="32"/>
          <w:szCs w:val="32"/>
          <w:lang w:val="en-US" w:eastAsia="zh-CN" w:bidi="ar-SA"/>
        </w:rPr>
      </w:pPr>
      <w:r>
        <w:rPr>
          <w:rFonts w:hint="default" w:ascii="Nimbus Roman No9 L" w:hAnsi="Nimbus Roman No9 L" w:eastAsia="仿宋_GB2312" w:cs="Nimbus Roman No9 L"/>
          <w:color w:val="auto"/>
          <w:kern w:val="2"/>
          <w:sz w:val="32"/>
          <w:szCs w:val="32"/>
          <w:lang w:val="en-US" w:eastAsia="zh-CN" w:bidi="ar-SA"/>
        </w:rPr>
        <w:t>（</w:t>
      </w:r>
      <w:r>
        <w:rPr>
          <w:rFonts w:hint="eastAsia" w:ascii="Nimbus Roman No9 L" w:hAnsi="Nimbus Roman No9 L" w:eastAsia="仿宋_GB2312" w:cs="Nimbus Roman No9 L"/>
          <w:color w:val="auto"/>
          <w:kern w:val="2"/>
          <w:sz w:val="32"/>
          <w:szCs w:val="32"/>
          <w:lang w:val="en-US" w:eastAsia="zh-CN" w:bidi="ar-SA"/>
        </w:rPr>
        <w:t>一</w:t>
      </w:r>
      <w:r>
        <w:rPr>
          <w:rFonts w:hint="default" w:ascii="Nimbus Roman No9 L" w:hAnsi="Nimbus Roman No9 L" w:eastAsia="仿宋_GB2312" w:cs="Nimbus Roman No9 L"/>
          <w:color w:val="auto"/>
          <w:kern w:val="2"/>
          <w:sz w:val="32"/>
          <w:szCs w:val="32"/>
          <w:lang w:val="en-US" w:eastAsia="zh-CN" w:bidi="ar-SA"/>
        </w:rPr>
        <w:t>）财务管理规范、财务管理制度健全；</w:t>
      </w:r>
    </w:p>
    <w:p w14:paraId="4C7845E5">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kern w:val="2"/>
          <w:sz w:val="32"/>
          <w:szCs w:val="32"/>
          <w:lang w:val="en-US" w:eastAsia="zh-CN" w:bidi="ar-SA"/>
        </w:rPr>
      </w:pPr>
      <w:r>
        <w:rPr>
          <w:rFonts w:hint="default" w:ascii="Nimbus Roman No9 L" w:hAnsi="Nimbus Roman No9 L" w:eastAsia="仿宋_GB2312" w:cs="Nimbus Roman No9 L"/>
          <w:color w:val="auto"/>
          <w:kern w:val="2"/>
          <w:sz w:val="32"/>
          <w:szCs w:val="32"/>
          <w:lang w:val="en-US" w:eastAsia="zh-CN" w:bidi="ar-SA"/>
        </w:rPr>
        <w:t>（</w:t>
      </w:r>
      <w:r>
        <w:rPr>
          <w:rFonts w:hint="eastAsia" w:ascii="Nimbus Roman No9 L" w:hAnsi="Nimbus Roman No9 L" w:eastAsia="仿宋_GB2312" w:cs="Nimbus Roman No9 L"/>
          <w:color w:val="auto"/>
          <w:kern w:val="2"/>
          <w:sz w:val="32"/>
          <w:szCs w:val="32"/>
          <w:lang w:val="en-US" w:eastAsia="zh-CN" w:bidi="ar-SA"/>
        </w:rPr>
        <w:t>二</w:t>
      </w:r>
      <w:r>
        <w:rPr>
          <w:rFonts w:hint="default" w:ascii="Nimbus Roman No9 L" w:hAnsi="Nimbus Roman No9 L" w:eastAsia="仿宋_GB2312" w:cs="Nimbus Roman No9 L"/>
          <w:color w:val="auto"/>
          <w:kern w:val="2"/>
          <w:sz w:val="32"/>
          <w:szCs w:val="32"/>
          <w:lang w:val="en-US" w:eastAsia="zh-CN" w:bidi="ar-SA"/>
        </w:rPr>
        <w:t>）诚信守法经营、未纳入严重失信主体名单，未被列入信用中国（www.creditchina.gov.cn）的</w:t>
      </w:r>
      <w:r>
        <w:rPr>
          <w:rFonts w:hint="eastAsia" w:ascii="Nimbus Roman No9 L" w:hAnsi="Nimbus Roman No9 L" w:eastAsia="仿宋_GB2312" w:cs="Nimbus Roman No9 L"/>
          <w:color w:val="auto"/>
          <w:kern w:val="2"/>
          <w:sz w:val="32"/>
          <w:szCs w:val="32"/>
          <w:lang w:val="en-US" w:eastAsia="zh-CN" w:bidi="ar-SA"/>
        </w:rPr>
        <w:t>“</w:t>
      </w:r>
      <w:r>
        <w:rPr>
          <w:rFonts w:hint="default" w:ascii="Nimbus Roman No9 L" w:hAnsi="Nimbus Roman No9 L" w:eastAsia="仿宋_GB2312" w:cs="Nimbus Roman No9 L"/>
          <w:color w:val="auto"/>
          <w:kern w:val="2"/>
          <w:sz w:val="32"/>
          <w:szCs w:val="32"/>
          <w:lang w:val="en-US" w:eastAsia="zh-CN" w:bidi="ar-SA"/>
        </w:rPr>
        <w:t>失信被执行人</w:t>
      </w:r>
      <w:r>
        <w:rPr>
          <w:rFonts w:hint="eastAsia" w:ascii="Nimbus Roman No9 L" w:hAnsi="Nimbus Roman No9 L" w:eastAsia="仿宋_GB2312" w:cs="Nimbus Roman No9 L"/>
          <w:color w:val="auto"/>
          <w:kern w:val="2"/>
          <w:sz w:val="32"/>
          <w:szCs w:val="32"/>
          <w:lang w:val="en-US" w:eastAsia="zh-CN" w:bidi="ar-SA"/>
        </w:rPr>
        <w:t>”“</w:t>
      </w:r>
      <w:r>
        <w:rPr>
          <w:rFonts w:hint="default" w:ascii="Nimbus Roman No9 L" w:hAnsi="Nimbus Roman No9 L" w:eastAsia="仿宋_GB2312" w:cs="Nimbus Roman No9 L"/>
          <w:color w:val="auto"/>
          <w:kern w:val="2"/>
          <w:sz w:val="32"/>
          <w:szCs w:val="32"/>
          <w:lang w:val="en-US" w:eastAsia="zh-CN" w:bidi="ar-SA"/>
        </w:rPr>
        <w:t>重大税收违法案件当事人</w:t>
      </w:r>
      <w:r>
        <w:rPr>
          <w:rFonts w:hint="eastAsia" w:ascii="Nimbus Roman No9 L" w:hAnsi="Nimbus Roman No9 L" w:eastAsia="仿宋_GB2312" w:cs="Nimbus Roman No9 L"/>
          <w:color w:val="auto"/>
          <w:kern w:val="2"/>
          <w:sz w:val="32"/>
          <w:szCs w:val="32"/>
          <w:lang w:val="en-US" w:eastAsia="zh-CN" w:bidi="ar-SA"/>
        </w:rPr>
        <w:t>”“</w:t>
      </w:r>
      <w:r>
        <w:rPr>
          <w:rFonts w:hint="default" w:ascii="Nimbus Roman No9 L" w:hAnsi="Nimbus Roman No9 L" w:eastAsia="仿宋_GB2312" w:cs="Nimbus Roman No9 L"/>
          <w:color w:val="auto"/>
          <w:kern w:val="2"/>
          <w:sz w:val="32"/>
          <w:szCs w:val="32"/>
          <w:lang w:val="en-US" w:eastAsia="zh-CN" w:bidi="ar-SA"/>
        </w:rPr>
        <w:t>政府采购不良行为记录</w:t>
      </w:r>
      <w:r>
        <w:rPr>
          <w:rFonts w:hint="eastAsia" w:ascii="Nimbus Roman No9 L" w:hAnsi="Nimbus Roman No9 L" w:eastAsia="仿宋_GB2312" w:cs="Nimbus Roman No9 L"/>
          <w:color w:val="auto"/>
          <w:kern w:val="2"/>
          <w:sz w:val="32"/>
          <w:szCs w:val="32"/>
          <w:lang w:val="en-US" w:eastAsia="zh-CN" w:bidi="ar-SA"/>
        </w:rPr>
        <w:t>”</w:t>
      </w:r>
      <w:r>
        <w:rPr>
          <w:rFonts w:hint="default" w:ascii="Nimbus Roman No9 L" w:hAnsi="Nimbus Roman No9 L" w:eastAsia="仿宋_GB2312" w:cs="Nimbus Roman No9 L"/>
          <w:color w:val="auto"/>
          <w:kern w:val="2"/>
          <w:sz w:val="32"/>
          <w:szCs w:val="32"/>
          <w:lang w:val="en-US" w:eastAsia="zh-CN" w:bidi="ar-SA"/>
        </w:rPr>
        <w:t>和中国政府采购网（www.ccgp.gov.cn）的</w:t>
      </w:r>
      <w:r>
        <w:rPr>
          <w:rFonts w:hint="eastAsia" w:ascii="Nimbus Roman No9 L" w:hAnsi="Nimbus Roman No9 L" w:eastAsia="仿宋_GB2312" w:cs="Nimbus Roman No9 L"/>
          <w:color w:val="auto"/>
          <w:kern w:val="2"/>
          <w:sz w:val="32"/>
          <w:szCs w:val="32"/>
          <w:lang w:val="en-US" w:eastAsia="zh-CN" w:bidi="ar-SA"/>
        </w:rPr>
        <w:t>“</w:t>
      </w:r>
      <w:r>
        <w:rPr>
          <w:rFonts w:hint="default" w:ascii="Nimbus Roman No9 L" w:hAnsi="Nimbus Roman No9 L" w:eastAsia="仿宋_GB2312" w:cs="Nimbus Roman No9 L"/>
          <w:color w:val="auto"/>
          <w:kern w:val="2"/>
          <w:sz w:val="32"/>
          <w:szCs w:val="32"/>
          <w:lang w:val="en-US" w:eastAsia="zh-CN" w:bidi="ar-SA"/>
        </w:rPr>
        <w:t>政府采购严重违法失信行为信息记录</w:t>
      </w:r>
      <w:r>
        <w:rPr>
          <w:rFonts w:hint="eastAsia" w:ascii="Nimbus Roman No9 L" w:hAnsi="Nimbus Roman No9 L" w:eastAsia="仿宋_GB2312" w:cs="Nimbus Roman No9 L"/>
          <w:color w:val="auto"/>
          <w:kern w:val="2"/>
          <w:sz w:val="32"/>
          <w:szCs w:val="32"/>
          <w:lang w:val="en-US" w:eastAsia="zh-CN" w:bidi="ar-SA"/>
        </w:rPr>
        <w:t>”；</w:t>
      </w:r>
    </w:p>
    <w:p w14:paraId="7E57FD43">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kern w:val="2"/>
          <w:sz w:val="32"/>
          <w:szCs w:val="32"/>
          <w:lang w:val="en-US" w:eastAsia="zh-CN" w:bidi="ar-SA"/>
        </w:rPr>
      </w:pPr>
      <w:r>
        <w:rPr>
          <w:rFonts w:hint="default" w:ascii="Nimbus Roman No9 L" w:hAnsi="Nimbus Roman No9 L" w:eastAsia="仿宋_GB2312" w:cs="Nimbus Roman No9 L"/>
          <w:color w:val="auto"/>
          <w:kern w:val="2"/>
          <w:sz w:val="32"/>
          <w:szCs w:val="32"/>
          <w:lang w:val="en-US" w:eastAsia="zh-CN" w:bidi="ar-SA"/>
        </w:rPr>
        <w:t>（</w:t>
      </w:r>
      <w:r>
        <w:rPr>
          <w:rFonts w:hint="eastAsia" w:ascii="Nimbus Roman No9 L" w:hAnsi="Nimbus Roman No9 L" w:eastAsia="仿宋_GB2312" w:cs="Nimbus Roman No9 L"/>
          <w:color w:val="auto"/>
          <w:kern w:val="2"/>
          <w:sz w:val="32"/>
          <w:szCs w:val="32"/>
          <w:lang w:val="en-US" w:eastAsia="zh-CN" w:bidi="ar-SA"/>
        </w:rPr>
        <w:t>三</w:t>
      </w:r>
      <w:r>
        <w:rPr>
          <w:rFonts w:hint="default" w:ascii="Nimbus Roman No9 L" w:hAnsi="Nimbus Roman No9 L" w:eastAsia="仿宋_GB2312" w:cs="Nimbus Roman No9 L"/>
          <w:color w:val="auto"/>
          <w:kern w:val="2"/>
          <w:sz w:val="32"/>
          <w:szCs w:val="32"/>
          <w:lang w:val="en-US" w:eastAsia="zh-CN" w:bidi="ar-SA"/>
        </w:rPr>
        <w:t>）依法申报纳税，无欠交税款或其它违反税收规定行为</w:t>
      </w:r>
      <w:r>
        <w:rPr>
          <w:rFonts w:hint="eastAsia" w:ascii="Nimbus Roman No9 L" w:hAnsi="Nimbus Roman No9 L" w:eastAsia="仿宋_GB2312" w:cs="Nimbus Roman No9 L"/>
          <w:color w:val="auto"/>
          <w:kern w:val="2"/>
          <w:sz w:val="32"/>
          <w:szCs w:val="32"/>
          <w:lang w:val="en-US" w:eastAsia="zh-CN" w:bidi="ar-SA"/>
        </w:rPr>
        <w:t>；</w:t>
      </w:r>
    </w:p>
    <w:p w14:paraId="51F7219C">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eastAsia="zh-CN"/>
        </w:rPr>
      </w:pPr>
      <w:r>
        <w:rPr>
          <w:rFonts w:hint="default" w:ascii="Nimbus Roman No9 L" w:hAnsi="Nimbus Roman No9 L" w:eastAsia="仿宋_GB2312" w:cs="Nimbus Roman No9 L"/>
          <w:color w:val="auto"/>
          <w:lang w:eastAsia="zh-CN"/>
        </w:rPr>
        <w:t>（</w:t>
      </w:r>
      <w:r>
        <w:rPr>
          <w:rFonts w:hint="eastAsia" w:ascii="Nimbus Roman No9 L" w:hAnsi="Nimbus Roman No9 L" w:eastAsia="仿宋_GB2312" w:cs="Nimbus Roman No9 L"/>
          <w:color w:val="auto"/>
          <w:lang w:eastAsia="zh-CN"/>
        </w:rPr>
        <w:t>四</w:t>
      </w:r>
      <w:r>
        <w:rPr>
          <w:rFonts w:hint="default" w:ascii="Nimbus Roman No9 L" w:hAnsi="Nimbus Roman No9 L" w:eastAsia="仿宋_GB2312" w:cs="Nimbus Roman No9 L"/>
          <w:color w:val="auto"/>
          <w:lang w:eastAsia="zh-CN"/>
        </w:rPr>
        <w:t>）近三年未发生过重大安全事故或不存在有关部门督办但未完成整改安全生产问题。</w:t>
      </w:r>
    </w:p>
    <w:p w14:paraId="2284DBAE">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黑体" w:cs="Nimbus Roman No9 L"/>
          <w:color w:val="auto"/>
          <w:lang w:eastAsia="zh-CN"/>
        </w:rPr>
      </w:pPr>
      <w:r>
        <w:rPr>
          <w:rFonts w:hint="eastAsia" w:ascii="Nimbus Roman No9 L" w:hAnsi="Nimbus Roman No9 L" w:eastAsia="黑体" w:cs="Nimbus Roman No9 L"/>
          <w:color w:val="auto"/>
          <w:lang w:eastAsia="zh-CN"/>
        </w:rPr>
        <w:t>二、奖励和申报时间</w:t>
      </w:r>
    </w:p>
    <w:p w14:paraId="34C357B8">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lang w:eastAsia="zh-CN"/>
        </w:rPr>
        <w:t>（一）奖励时间</w:t>
      </w:r>
    </w:p>
    <w:p w14:paraId="3DD2D24B">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eastAsia" w:ascii="Nimbus Roman No9 L" w:hAnsi="Nimbus Roman No9 L" w:eastAsia="仿宋_GB2312" w:cs="Nimbus Roman No9 L"/>
          <w:color w:val="auto"/>
          <w:sz w:val="32"/>
          <w:szCs w:val="32"/>
          <w:lang w:eastAsia="zh-CN"/>
        </w:rPr>
        <w:t>本实施细则主要对</w:t>
      </w:r>
      <w:r>
        <w:rPr>
          <w:rFonts w:hint="eastAsia" w:ascii="Nimbus Roman No9 L" w:hAnsi="Nimbus Roman No9 L" w:eastAsia="仿宋_GB2312" w:cs="Nimbus Roman No9 L"/>
          <w:color w:val="auto"/>
          <w:sz w:val="32"/>
          <w:szCs w:val="32"/>
          <w:lang w:val="en-US" w:eastAsia="zh-CN"/>
        </w:rPr>
        <w:t>2024年至2026年期间，符合奖励条件的</w:t>
      </w:r>
      <w:r>
        <w:rPr>
          <w:rFonts w:hint="default" w:ascii="Nimbus Roman No9 L" w:hAnsi="Nimbus Roman No9 L" w:eastAsia="仿宋_GB2312" w:cs="Nimbus Roman No9 L"/>
          <w:color w:val="auto"/>
          <w:sz w:val="32"/>
          <w:szCs w:val="32"/>
          <w:lang w:val="en-US" w:eastAsia="zh-CN"/>
        </w:rPr>
        <w:t>经营主体</w:t>
      </w:r>
      <w:r>
        <w:rPr>
          <w:rFonts w:hint="eastAsia" w:ascii="Nimbus Roman No9 L" w:hAnsi="Nimbus Roman No9 L" w:eastAsia="仿宋_GB2312" w:cs="Nimbus Roman No9 L"/>
          <w:color w:val="auto"/>
          <w:sz w:val="32"/>
          <w:szCs w:val="32"/>
          <w:lang w:val="en-US" w:eastAsia="zh-CN"/>
        </w:rPr>
        <w:t>进行奖励。</w:t>
      </w:r>
    </w:p>
    <w:p w14:paraId="1C66366A">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lang w:eastAsia="zh-CN"/>
        </w:rPr>
        <w:t>（二）申报时间</w:t>
      </w:r>
    </w:p>
    <w:p w14:paraId="7FCC6D5C">
      <w:pPr>
        <w:pStyle w:val="2"/>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eastAsia" w:ascii="Nimbus Roman No9 L" w:hAnsi="Nimbus Roman No9 L" w:eastAsia="黑体" w:cs="Nimbus Roman No9 L"/>
          <w:color w:val="auto"/>
          <w:lang w:eastAsia="zh-CN"/>
        </w:rPr>
      </w:pPr>
      <w:r>
        <w:rPr>
          <w:rFonts w:hint="default" w:ascii="Nimbus Roman No9 L" w:hAnsi="Nimbus Roman No9 L" w:eastAsia="仿宋_GB2312" w:cs="Nimbus Roman No9 L"/>
          <w:color w:val="auto"/>
          <w:lang w:eastAsia="zh-CN"/>
        </w:rPr>
        <w:t>2024年度资金申报时间：2025年1月1日至3月31日。2025年度资金申报时间：2026年1月1日至3月31日。2026年度资金申报时间：2027年1月1日至3月31日。逾期未申报视同自动放弃。</w:t>
      </w:r>
    </w:p>
    <w:p w14:paraId="66A6C60C">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黑体" w:cs="Nimbus Roman No9 L"/>
          <w:color w:val="auto"/>
          <w:lang w:eastAsia="zh-CN"/>
        </w:rPr>
      </w:pPr>
      <w:r>
        <w:rPr>
          <w:rFonts w:hint="eastAsia" w:ascii="Nimbus Roman No9 L" w:hAnsi="Nimbus Roman No9 L" w:eastAsia="黑体" w:cs="Nimbus Roman No9 L"/>
          <w:color w:val="auto"/>
          <w:lang w:eastAsia="zh-CN"/>
        </w:rPr>
        <w:t>三</w:t>
      </w:r>
      <w:r>
        <w:rPr>
          <w:rFonts w:hint="default" w:ascii="Nimbus Roman No9 L" w:hAnsi="Nimbus Roman No9 L" w:eastAsia="黑体" w:cs="Nimbus Roman No9 L"/>
          <w:color w:val="auto"/>
          <w:lang w:eastAsia="zh-CN"/>
        </w:rPr>
        <w:t>、奖励标准、条件及申报材料</w:t>
      </w:r>
    </w:p>
    <w:p w14:paraId="4501C526">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楷体_GB2312" w:cs="Nimbus Roman No9 L"/>
          <w:color w:val="auto"/>
          <w:lang w:val="en-US" w:eastAsia="zh-CN"/>
        </w:rPr>
      </w:pPr>
      <w:r>
        <w:rPr>
          <w:rFonts w:hint="default" w:ascii="Nimbus Roman No9 L" w:hAnsi="Nimbus Roman No9 L" w:eastAsia="楷体_GB2312" w:cs="Nimbus Roman No9 L"/>
          <w:color w:val="auto"/>
          <w:lang w:val="en-US" w:eastAsia="zh-CN"/>
        </w:rPr>
        <w:t>（一）支持优质批零住餐经营主体扩大规模</w:t>
      </w:r>
    </w:p>
    <w:p w14:paraId="167520C5">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1.奖励标准</w:t>
      </w:r>
    </w:p>
    <w:p w14:paraId="798129CA">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本项奖励分为年度奖励和季度奖励。</w:t>
      </w:r>
    </w:p>
    <w:p w14:paraId="58DC8271">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（1）年度奖励</w:t>
      </w:r>
    </w:p>
    <w:p w14:paraId="0DDE97A2">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仿宋_GB2312" w:cs="Nimbus Roman No9 L"/>
          <w:color w:val="auto"/>
          <w:sz w:val="32"/>
          <w:szCs w:val="32"/>
          <w:lang w:eastAsia="zh-CN"/>
        </w:rPr>
        <w:t>对已达限的批发、零售经营主体，全年完成的零售额（计入全市社会消费品零售总额部分，下同）</w:t>
      </w:r>
      <w:r>
        <w:rPr>
          <w:rFonts w:hint="default" w:ascii="Nimbus Roman No9 L" w:hAnsi="Nimbus Roman No9 L" w:eastAsia="仿宋_GB2312" w:cs="Nimbus Roman No9 L"/>
          <w:b w:val="0"/>
          <w:bCs w:val="0"/>
          <w:color w:val="auto"/>
          <w:sz w:val="32"/>
          <w:szCs w:val="32"/>
          <w:lang w:eastAsia="zh-CN"/>
        </w:rPr>
        <w:t>达</w:t>
      </w:r>
      <w:r>
        <w:rPr>
          <w:rFonts w:hint="default" w:ascii="Nimbus Roman No9 L" w:hAnsi="Nimbus Roman No9 L" w:eastAsia="仿宋_GB2312" w:cs="Nimbus Roman No9 L"/>
          <w:b w:val="0"/>
          <w:bCs w:val="0"/>
          <w:color w:val="auto"/>
          <w:sz w:val="32"/>
          <w:szCs w:val="32"/>
          <w:lang w:val="en-US" w:eastAsia="zh-CN"/>
        </w:rPr>
        <w:t>2亿元以上，</w:t>
      </w:r>
      <w:r>
        <w:rPr>
          <w:rFonts w:hint="default" w:ascii="Nimbus Roman No9 L" w:hAnsi="Nimbus Roman No9 L" w:eastAsia="仿宋_GB2312" w:cs="Nimbus Roman No9 L"/>
          <w:color w:val="auto"/>
          <w:sz w:val="32"/>
          <w:szCs w:val="32"/>
          <w:lang w:eastAsia="zh-CN"/>
        </w:rPr>
        <w:t>同比增幅达当年</w:t>
      </w:r>
      <w:r>
        <w:rPr>
          <w:rFonts w:hint="default" w:ascii="Nimbus Roman No9 L" w:hAnsi="Nimbus Roman No9 L" w:eastAsia="仿宋_GB2312" w:cs="Nimbus Roman No9 L"/>
          <w:color w:val="auto"/>
          <w:sz w:val="32"/>
          <w:szCs w:val="32"/>
          <w:lang w:val="en-US" w:eastAsia="zh-CN"/>
        </w:rPr>
        <w:t>全市社会消费品零售总额增幅目标以上</w:t>
      </w:r>
      <w:r>
        <w:rPr>
          <w:rFonts w:hint="default" w:ascii="Nimbus Roman No9 L" w:hAnsi="Nimbus Roman No9 L" w:eastAsia="仿宋_GB2312" w:cs="Nimbus Roman No9 L"/>
          <w:color w:val="auto"/>
          <w:sz w:val="32"/>
          <w:szCs w:val="32"/>
          <w:lang w:eastAsia="zh-CN"/>
        </w:rPr>
        <w:t>的，一次性给予</w:t>
      </w:r>
      <w:r>
        <w:rPr>
          <w:rFonts w:hint="default" w:ascii="Nimbus Roman No9 L" w:hAnsi="Nimbus Roman No9 L" w:eastAsia="仿宋_GB2312" w:cs="Nimbus Roman No9 L"/>
          <w:color w:val="auto"/>
          <w:sz w:val="32"/>
          <w:szCs w:val="32"/>
          <w:lang w:val="en-US" w:eastAsia="zh-CN"/>
        </w:rPr>
        <w:t>50万元的奖励；</w:t>
      </w:r>
      <w:r>
        <w:rPr>
          <w:rFonts w:hint="default" w:ascii="Nimbus Roman No9 L" w:hAnsi="Nimbus Roman No9 L" w:eastAsia="仿宋_GB2312" w:cs="Nimbus Roman No9 L"/>
          <w:color w:val="auto"/>
          <w:sz w:val="32"/>
          <w:szCs w:val="32"/>
          <w:lang w:eastAsia="zh-CN"/>
        </w:rPr>
        <w:t>增幅超过当年</w:t>
      </w:r>
      <w:r>
        <w:rPr>
          <w:rFonts w:hint="default" w:ascii="Nimbus Roman No9 L" w:hAnsi="Nimbus Roman No9 L" w:eastAsia="仿宋_GB2312" w:cs="Nimbus Roman No9 L"/>
          <w:color w:val="auto"/>
          <w:sz w:val="32"/>
          <w:szCs w:val="32"/>
          <w:lang w:val="en-US" w:eastAsia="zh-CN"/>
        </w:rPr>
        <w:t>全市社会消费品零售总额增幅目标</w:t>
      </w:r>
      <w:r>
        <w:rPr>
          <w:rFonts w:hint="default" w:ascii="Nimbus Roman No9 L" w:hAnsi="Nimbus Roman No9 L" w:eastAsia="仿宋_GB2312" w:cs="Nimbus Roman No9 L"/>
          <w:color w:val="auto"/>
          <w:sz w:val="32"/>
          <w:szCs w:val="32"/>
          <w:lang w:eastAsia="zh-CN"/>
        </w:rPr>
        <w:t>的部分，每增长</w:t>
      </w:r>
      <w:r>
        <w:rPr>
          <w:rFonts w:hint="default" w:ascii="Nimbus Roman No9 L" w:hAnsi="Nimbus Roman No9 L" w:eastAsia="仿宋_GB2312" w:cs="Nimbus Roman No9 L"/>
          <w:color w:val="auto"/>
          <w:sz w:val="32"/>
          <w:szCs w:val="32"/>
          <w:lang w:val="en-US" w:eastAsia="zh-CN"/>
        </w:rPr>
        <w:t>50</w:t>
      </w:r>
      <w:r>
        <w:rPr>
          <w:rFonts w:hint="default" w:ascii="Nimbus Roman No9 L" w:hAnsi="Nimbus Roman No9 L" w:eastAsia="仿宋_GB2312" w:cs="Nimbus Roman No9 L"/>
          <w:color w:val="auto"/>
          <w:sz w:val="32"/>
          <w:szCs w:val="32"/>
          <w:lang w:eastAsia="zh-CN"/>
        </w:rPr>
        <w:t>0万元，再给予</w:t>
      </w:r>
      <w:r>
        <w:rPr>
          <w:rFonts w:hint="default" w:ascii="Nimbus Roman No9 L" w:hAnsi="Nimbus Roman No9 L" w:eastAsia="仿宋_GB2312" w:cs="Nimbus Roman No9 L"/>
          <w:color w:val="auto"/>
          <w:sz w:val="32"/>
          <w:szCs w:val="32"/>
          <w:lang w:val="en-US" w:eastAsia="zh-CN"/>
        </w:rPr>
        <w:t>5</w:t>
      </w:r>
      <w:r>
        <w:rPr>
          <w:rFonts w:hint="default" w:ascii="Nimbus Roman No9 L" w:hAnsi="Nimbus Roman No9 L" w:eastAsia="仿宋_GB2312" w:cs="Nimbus Roman No9 L"/>
          <w:color w:val="auto"/>
          <w:sz w:val="32"/>
          <w:szCs w:val="32"/>
          <w:lang w:eastAsia="zh-CN"/>
        </w:rPr>
        <w:t>万元奖励，最高奖励不超过</w:t>
      </w:r>
      <w:r>
        <w:rPr>
          <w:rFonts w:hint="default" w:ascii="Nimbus Roman No9 L" w:hAnsi="Nimbus Roman No9 L" w:eastAsia="仿宋_GB2312" w:cs="Nimbus Roman No9 L"/>
          <w:color w:val="auto"/>
          <w:sz w:val="32"/>
          <w:szCs w:val="32"/>
          <w:lang w:val="en-US" w:eastAsia="zh-CN"/>
        </w:rPr>
        <w:t>500</w:t>
      </w:r>
      <w:r>
        <w:rPr>
          <w:rFonts w:hint="default" w:ascii="Nimbus Roman No9 L" w:hAnsi="Nimbus Roman No9 L" w:eastAsia="仿宋_GB2312" w:cs="Nimbus Roman No9 L"/>
          <w:color w:val="auto"/>
          <w:sz w:val="32"/>
          <w:szCs w:val="32"/>
          <w:lang w:eastAsia="zh-CN"/>
        </w:rPr>
        <w:t>万元。</w:t>
      </w:r>
    </w:p>
    <w:p w14:paraId="42A9C964">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仿宋_GB2312" w:cs="Nimbus Roman No9 L"/>
          <w:color w:val="auto"/>
          <w:sz w:val="32"/>
          <w:szCs w:val="32"/>
          <w:lang w:eastAsia="zh-CN"/>
        </w:rPr>
        <w:t>对已达限的住宿、餐饮经营主体，全年完成的餐费收入和商品销售额（两项之和，计入全市社会消费品零售总额部分，下同）</w:t>
      </w:r>
      <w:r>
        <w:rPr>
          <w:rFonts w:hint="default" w:ascii="Nimbus Roman No9 L" w:hAnsi="Nimbus Roman No9 L" w:eastAsia="仿宋_GB2312" w:cs="Nimbus Roman No9 L"/>
          <w:b w:val="0"/>
          <w:bCs w:val="0"/>
          <w:color w:val="auto"/>
          <w:sz w:val="32"/>
          <w:szCs w:val="32"/>
          <w:lang w:eastAsia="zh-CN"/>
        </w:rPr>
        <w:t>达</w:t>
      </w:r>
      <w:r>
        <w:rPr>
          <w:rFonts w:hint="default" w:ascii="Nimbus Roman No9 L" w:hAnsi="Nimbus Roman No9 L" w:eastAsia="仿宋_GB2312" w:cs="Nimbus Roman No9 L"/>
          <w:b w:val="0"/>
          <w:bCs w:val="0"/>
          <w:color w:val="auto"/>
          <w:sz w:val="32"/>
          <w:szCs w:val="32"/>
          <w:lang w:val="en" w:eastAsia="zh-CN"/>
        </w:rPr>
        <w:t>10</w:t>
      </w:r>
      <w:r>
        <w:rPr>
          <w:rFonts w:hint="default" w:ascii="Nimbus Roman No9 L" w:hAnsi="Nimbus Roman No9 L" w:eastAsia="仿宋_GB2312" w:cs="Nimbus Roman No9 L"/>
          <w:b w:val="0"/>
          <w:bCs w:val="0"/>
          <w:color w:val="auto"/>
          <w:sz w:val="32"/>
          <w:szCs w:val="32"/>
          <w:lang w:val="en-US" w:eastAsia="zh-CN"/>
        </w:rPr>
        <w:t>00万元以上，</w:t>
      </w:r>
      <w:r>
        <w:rPr>
          <w:rFonts w:hint="default" w:ascii="Nimbus Roman No9 L" w:hAnsi="Nimbus Roman No9 L" w:eastAsia="仿宋_GB2312" w:cs="Nimbus Roman No9 L"/>
          <w:color w:val="auto"/>
          <w:sz w:val="32"/>
          <w:szCs w:val="32"/>
          <w:lang w:eastAsia="zh-CN"/>
        </w:rPr>
        <w:t>同比增幅达当年</w:t>
      </w:r>
      <w:r>
        <w:rPr>
          <w:rFonts w:hint="default" w:ascii="Nimbus Roman No9 L" w:hAnsi="Nimbus Roman No9 L" w:eastAsia="仿宋_GB2312" w:cs="Nimbus Roman No9 L"/>
          <w:color w:val="auto"/>
          <w:sz w:val="32"/>
          <w:szCs w:val="32"/>
          <w:lang w:val="en-US" w:eastAsia="zh-CN"/>
        </w:rPr>
        <w:t>全市社会消费品零售总额增幅目标以上</w:t>
      </w:r>
      <w:r>
        <w:rPr>
          <w:rFonts w:hint="default" w:ascii="Nimbus Roman No9 L" w:hAnsi="Nimbus Roman No9 L" w:eastAsia="仿宋_GB2312" w:cs="Nimbus Roman No9 L"/>
          <w:color w:val="auto"/>
          <w:sz w:val="32"/>
          <w:szCs w:val="32"/>
          <w:lang w:eastAsia="zh-CN"/>
        </w:rPr>
        <w:t>的，一次性给予</w:t>
      </w:r>
      <w:r>
        <w:rPr>
          <w:rFonts w:hint="default" w:ascii="Nimbus Roman No9 L" w:hAnsi="Nimbus Roman No9 L" w:eastAsia="仿宋_GB2312" w:cs="Nimbus Roman No9 L"/>
          <w:color w:val="auto"/>
          <w:sz w:val="32"/>
          <w:szCs w:val="32"/>
          <w:lang w:val="en-US" w:eastAsia="zh-CN"/>
        </w:rPr>
        <w:t>50万元的奖励；</w:t>
      </w:r>
      <w:r>
        <w:rPr>
          <w:rFonts w:hint="default" w:ascii="Nimbus Roman No9 L" w:hAnsi="Nimbus Roman No9 L" w:eastAsia="仿宋_GB2312" w:cs="Nimbus Roman No9 L"/>
          <w:color w:val="auto"/>
          <w:sz w:val="32"/>
          <w:szCs w:val="32"/>
          <w:lang w:eastAsia="zh-CN"/>
        </w:rPr>
        <w:t>增幅超过当年</w:t>
      </w:r>
      <w:r>
        <w:rPr>
          <w:rFonts w:hint="default" w:ascii="Nimbus Roman No9 L" w:hAnsi="Nimbus Roman No9 L" w:eastAsia="仿宋_GB2312" w:cs="Nimbus Roman No9 L"/>
          <w:color w:val="auto"/>
          <w:sz w:val="32"/>
          <w:szCs w:val="32"/>
          <w:lang w:val="en-US" w:eastAsia="zh-CN"/>
        </w:rPr>
        <w:t>全市社会消费品零售总额增幅目标</w:t>
      </w:r>
      <w:r>
        <w:rPr>
          <w:rFonts w:hint="default" w:ascii="Nimbus Roman No9 L" w:hAnsi="Nimbus Roman No9 L" w:eastAsia="仿宋_GB2312" w:cs="Nimbus Roman No9 L"/>
          <w:color w:val="auto"/>
          <w:sz w:val="32"/>
          <w:szCs w:val="32"/>
          <w:lang w:eastAsia="zh-CN"/>
        </w:rPr>
        <w:t>的部分，每增长</w:t>
      </w:r>
      <w:r>
        <w:rPr>
          <w:rFonts w:hint="default" w:ascii="Nimbus Roman No9 L" w:hAnsi="Nimbus Roman No9 L" w:eastAsia="仿宋_GB2312" w:cs="Nimbus Roman No9 L"/>
          <w:color w:val="auto"/>
          <w:sz w:val="32"/>
          <w:szCs w:val="32"/>
          <w:lang w:val="en-US" w:eastAsia="zh-CN"/>
        </w:rPr>
        <w:t>100</w:t>
      </w:r>
      <w:r>
        <w:rPr>
          <w:rFonts w:hint="default" w:ascii="Nimbus Roman No9 L" w:hAnsi="Nimbus Roman No9 L" w:eastAsia="仿宋_GB2312" w:cs="Nimbus Roman No9 L"/>
          <w:color w:val="auto"/>
          <w:sz w:val="32"/>
          <w:szCs w:val="32"/>
          <w:lang w:eastAsia="zh-CN"/>
        </w:rPr>
        <w:t>万元，再给予</w:t>
      </w:r>
      <w:r>
        <w:rPr>
          <w:rFonts w:hint="default" w:ascii="Nimbus Roman No9 L" w:hAnsi="Nimbus Roman No9 L" w:eastAsia="仿宋_GB2312" w:cs="Nimbus Roman No9 L"/>
          <w:color w:val="auto"/>
          <w:sz w:val="32"/>
          <w:szCs w:val="32"/>
          <w:lang w:val="en-US" w:eastAsia="zh-CN"/>
        </w:rPr>
        <w:t>1</w:t>
      </w:r>
      <w:r>
        <w:rPr>
          <w:rFonts w:hint="default" w:ascii="Nimbus Roman No9 L" w:hAnsi="Nimbus Roman No9 L" w:eastAsia="仿宋_GB2312" w:cs="Nimbus Roman No9 L"/>
          <w:color w:val="auto"/>
          <w:sz w:val="32"/>
          <w:szCs w:val="32"/>
          <w:lang w:eastAsia="zh-CN"/>
        </w:rPr>
        <w:t>万元奖励，最高奖励不超过</w:t>
      </w:r>
      <w:r>
        <w:rPr>
          <w:rFonts w:hint="default" w:ascii="Nimbus Roman No9 L" w:hAnsi="Nimbus Roman No9 L" w:eastAsia="仿宋_GB2312" w:cs="Nimbus Roman No9 L"/>
          <w:color w:val="auto"/>
          <w:sz w:val="32"/>
          <w:szCs w:val="32"/>
          <w:lang w:val="en-US" w:eastAsia="zh-CN"/>
        </w:rPr>
        <w:t>200</w:t>
      </w:r>
      <w:r>
        <w:rPr>
          <w:rFonts w:hint="default" w:ascii="Nimbus Roman No9 L" w:hAnsi="Nimbus Roman No9 L" w:eastAsia="仿宋_GB2312" w:cs="Nimbus Roman No9 L"/>
          <w:color w:val="auto"/>
          <w:sz w:val="32"/>
          <w:szCs w:val="32"/>
          <w:lang w:eastAsia="zh-CN"/>
        </w:rPr>
        <w:t>万元。</w:t>
      </w:r>
    </w:p>
    <w:p w14:paraId="36116EA8">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（2）季度奖励</w:t>
      </w:r>
    </w:p>
    <w:p w14:paraId="3239D0D5">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仿宋_GB2312" w:cs="Nimbus Roman No9 L"/>
          <w:color w:val="auto"/>
          <w:sz w:val="32"/>
          <w:szCs w:val="32"/>
          <w:lang w:eastAsia="zh-CN"/>
        </w:rPr>
        <w:t>对已达限的批发、零售或住宿、餐饮经营主体，单季度完成的零售额（或餐费收入和商品销售额之和）达</w:t>
      </w:r>
      <w:r>
        <w:rPr>
          <w:rFonts w:hint="default" w:ascii="Nimbus Roman No9 L" w:hAnsi="Nimbus Roman No9 L" w:eastAsia="仿宋_GB2312" w:cs="Nimbus Roman No9 L"/>
          <w:color w:val="auto"/>
          <w:sz w:val="32"/>
          <w:szCs w:val="32"/>
          <w:lang w:val="en-US" w:eastAsia="zh-CN"/>
        </w:rPr>
        <w:t>1亿元以上、环比上季度增幅达50%以上且同比增幅达100%以上</w:t>
      </w:r>
      <w:r>
        <w:rPr>
          <w:rFonts w:hint="default" w:ascii="Nimbus Roman No9 L" w:hAnsi="Nimbus Roman No9 L" w:eastAsia="仿宋_GB2312" w:cs="Nimbus Roman No9 L"/>
          <w:color w:val="auto"/>
          <w:sz w:val="32"/>
          <w:szCs w:val="32"/>
          <w:lang w:eastAsia="zh-CN"/>
        </w:rPr>
        <w:t>，给予该经营主体该季度一次性奖励</w:t>
      </w:r>
      <w:r>
        <w:rPr>
          <w:rFonts w:hint="default" w:ascii="Nimbus Roman No9 L" w:hAnsi="Nimbus Roman No9 L" w:eastAsia="仿宋_GB2312" w:cs="Nimbus Roman No9 L"/>
          <w:color w:val="auto"/>
          <w:sz w:val="32"/>
          <w:szCs w:val="32"/>
          <w:lang w:val="en-US" w:eastAsia="zh-CN"/>
        </w:rPr>
        <w:t>200万元。</w:t>
      </w:r>
    </w:p>
    <w:p w14:paraId="60E2BC50">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2.奖励条件</w:t>
      </w:r>
    </w:p>
    <w:p w14:paraId="669F274F">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申报单位按照《国民经济行业分类》属于</w:t>
      </w:r>
      <w:r>
        <w:rPr>
          <w:rFonts w:hint="eastAsia" w:ascii="Nimbus Roman No9 L" w:hAnsi="Nimbus Roman No9 L" w:eastAsia="仿宋_GB2312" w:cs="Nimbus Roman No9 L"/>
          <w:color w:val="auto"/>
          <w:lang w:val="en-US" w:eastAsia="zh-CN"/>
        </w:rPr>
        <w:t>“</w:t>
      </w:r>
      <w:r>
        <w:rPr>
          <w:rFonts w:hint="default" w:ascii="Nimbus Roman No9 L" w:hAnsi="Nimbus Roman No9 L" w:eastAsia="仿宋_GB2312" w:cs="Nimbus Roman No9 L"/>
          <w:color w:val="auto"/>
          <w:lang w:val="en-US" w:eastAsia="zh-CN"/>
        </w:rPr>
        <w:t>批发业（F51）、零售业（F52）、住宿业（H61）、餐饮业（H62）</w:t>
      </w:r>
      <w:r>
        <w:rPr>
          <w:rFonts w:hint="eastAsia" w:ascii="Nimbus Roman No9 L" w:hAnsi="Nimbus Roman No9 L" w:eastAsia="仿宋_GB2312" w:cs="Nimbus Roman No9 L"/>
          <w:color w:val="auto"/>
          <w:lang w:val="en-US" w:eastAsia="zh-CN"/>
        </w:rPr>
        <w:t>”</w:t>
      </w:r>
      <w:r>
        <w:rPr>
          <w:rFonts w:hint="default" w:ascii="Nimbus Roman No9 L" w:hAnsi="Nimbus Roman No9 L" w:eastAsia="仿宋_GB2312" w:cs="Nimbus Roman No9 L"/>
          <w:color w:val="auto"/>
          <w:lang w:val="en-US" w:eastAsia="zh-CN"/>
        </w:rPr>
        <w:t>。</w:t>
      </w:r>
    </w:p>
    <w:p w14:paraId="17376EF8">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3.申报材料</w:t>
      </w:r>
    </w:p>
    <w:p w14:paraId="5DE2AF67">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（1）三亚市支持优质批零住餐</w:t>
      </w:r>
      <w:r>
        <w:rPr>
          <w:rFonts w:hint="default" w:ascii="Nimbus Roman No9 L" w:hAnsi="Nimbus Roman No9 L" w:eastAsia="仿宋_GB2312" w:cs="Nimbus Roman No9 L"/>
          <w:color w:val="auto"/>
          <w:sz w:val="32"/>
          <w:szCs w:val="32"/>
          <w:lang w:eastAsia="zh-CN"/>
        </w:rPr>
        <w:t>经营主体</w:t>
      </w:r>
      <w:r>
        <w:rPr>
          <w:rFonts w:hint="default" w:ascii="Nimbus Roman No9 L" w:hAnsi="Nimbus Roman No9 L" w:eastAsia="仿宋_GB2312" w:cs="Nimbus Roman No9 L"/>
          <w:color w:val="auto"/>
          <w:lang w:val="en-US" w:eastAsia="zh-CN"/>
        </w:rPr>
        <w:t>扩大规模申报表（年度奖励见附</w:t>
      </w:r>
      <w:r>
        <w:rPr>
          <w:rFonts w:hint="eastAsia" w:ascii="Nimbus Roman No9 L" w:hAnsi="Nimbus Roman No9 L" w:eastAsia="仿宋_GB2312" w:cs="Nimbus Roman No9 L"/>
          <w:color w:val="auto"/>
          <w:lang w:val="en-US" w:eastAsia="zh-CN"/>
        </w:rPr>
        <w:t>1</w:t>
      </w:r>
      <w:r>
        <w:rPr>
          <w:rFonts w:hint="default" w:ascii="Nimbus Roman No9 L" w:hAnsi="Nimbus Roman No9 L" w:eastAsia="仿宋_GB2312" w:cs="Nimbus Roman No9 L"/>
          <w:color w:val="auto"/>
          <w:lang w:val="en-US" w:eastAsia="zh-CN"/>
        </w:rPr>
        <w:t>，季度奖励见附2）；</w:t>
      </w:r>
    </w:p>
    <w:p w14:paraId="5C9F743E">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（2）营业执照复印件；</w:t>
      </w:r>
    </w:p>
    <w:p w14:paraId="2AE89DE4">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（3）申报承诺书（见附7）；</w:t>
      </w:r>
    </w:p>
    <w:p w14:paraId="20E7B2B6">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（4）批发和零售业商品销售和库存表（批发和零售</w:t>
      </w:r>
      <w:r>
        <w:rPr>
          <w:rFonts w:hint="default" w:ascii="Nimbus Roman No9 L" w:hAnsi="Nimbus Roman No9 L" w:eastAsia="仿宋_GB2312" w:cs="Nimbus Roman No9 L"/>
          <w:color w:val="auto"/>
          <w:sz w:val="32"/>
          <w:szCs w:val="32"/>
          <w:lang w:eastAsia="zh-CN"/>
        </w:rPr>
        <w:t>业</w:t>
      </w:r>
      <w:r>
        <w:rPr>
          <w:rFonts w:hint="default" w:ascii="Nimbus Roman No9 L" w:hAnsi="Nimbus Roman No9 L" w:eastAsia="仿宋_GB2312" w:cs="Nimbus Roman No9 L"/>
          <w:color w:val="auto"/>
          <w:lang w:val="en-US" w:eastAsia="zh-CN"/>
        </w:rPr>
        <w:t>提供）或住宿和餐饮业经营情况表（住宿和餐饮</w:t>
      </w:r>
      <w:r>
        <w:rPr>
          <w:rFonts w:hint="default" w:ascii="Nimbus Roman No9 L" w:hAnsi="Nimbus Roman No9 L" w:eastAsia="仿宋_GB2312" w:cs="Nimbus Roman No9 L"/>
          <w:color w:val="auto"/>
          <w:sz w:val="32"/>
          <w:szCs w:val="32"/>
          <w:lang w:eastAsia="zh-CN"/>
        </w:rPr>
        <w:t>业</w:t>
      </w:r>
      <w:r>
        <w:rPr>
          <w:rFonts w:hint="default" w:ascii="Nimbus Roman No9 L" w:hAnsi="Nimbus Roman No9 L" w:eastAsia="仿宋_GB2312" w:cs="Nimbus Roman No9 L"/>
          <w:color w:val="auto"/>
          <w:lang w:val="en-US" w:eastAsia="zh-CN"/>
        </w:rPr>
        <w:t>提供）。</w:t>
      </w:r>
    </w:p>
    <w:p w14:paraId="6261B34E">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楷体_GB2312" w:cs="Nimbus Roman No9 L"/>
          <w:color w:val="auto"/>
          <w:lang w:val="en-US" w:eastAsia="zh-CN"/>
        </w:rPr>
      </w:pPr>
      <w:r>
        <w:rPr>
          <w:rFonts w:hint="default" w:ascii="Nimbus Roman No9 L" w:hAnsi="Nimbus Roman No9 L" w:eastAsia="楷体_GB2312" w:cs="Nimbus Roman No9 L"/>
          <w:color w:val="auto"/>
          <w:lang w:val="en-US" w:eastAsia="zh-CN"/>
        </w:rPr>
        <w:t>（</w:t>
      </w:r>
      <w:r>
        <w:rPr>
          <w:rFonts w:hint="default" w:ascii="Nimbus Roman No9 L" w:hAnsi="Nimbus Roman No9 L" w:eastAsia="楷体_GB2312" w:cs="Nimbus Roman No9 L"/>
          <w:color w:val="FF0000"/>
          <w:lang w:val="en-US" w:eastAsia="zh-CN"/>
        </w:rPr>
        <w:t>二</w:t>
      </w:r>
      <w:r>
        <w:rPr>
          <w:rFonts w:hint="default" w:ascii="Nimbus Roman No9 L" w:hAnsi="Nimbus Roman No9 L" w:eastAsia="楷体_GB2312" w:cs="Nimbus Roman No9 L"/>
          <w:color w:val="auto"/>
          <w:lang w:val="en-US" w:eastAsia="zh-CN"/>
        </w:rPr>
        <w:t>）支持批零住餐经营主体分支机构转独立法人</w:t>
      </w:r>
    </w:p>
    <w:p w14:paraId="168849DF">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1.奖励标准</w:t>
      </w:r>
    </w:p>
    <w:p w14:paraId="652AA6CD">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仿宋_GB2312" w:cs="Nimbus Roman No9 L"/>
          <w:color w:val="auto"/>
          <w:sz w:val="32"/>
          <w:szCs w:val="32"/>
          <w:lang w:eastAsia="zh-CN"/>
        </w:rPr>
        <w:t>对已设立的批发、零售经营主体分支机构转独立法人并实现达限，且当年零售额达</w:t>
      </w:r>
      <w:r>
        <w:rPr>
          <w:rFonts w:hint="default" w:ascii="Nimbus Roman No9 L" w:hAnsi="Nimbus Roman No9 L" w:eastAsia="仿宋_GB2312" w:cs="Nimbus Roman No9 L"/>
          <w:color w:val="auto"/>
          <w:sz w:val="32"/>
          <w:szCs w:val="32"/>
          <w:lang w:val="en-US" w:eastAsia="zh-CN"/>
        </w:rPr>
        <w:t>1亿元、2亿元、3亿元、5亿元、10亿元</w:t>
      </w:r>
      <w:r>
        <w:rPr>
          <w:rFonts w:hint="eastAsia" w:ascii="Nimbus Roman No9 L" w:hAnsi="Nimbus Roman No9 L" w:eastAsia="仿宋_GB2312" w:cs="Nimbus Roman No9 L"/>
          <w:color w:val="auto"/>
          <w:sz w:val="32"/>
          <w:szCs w:val="32"/>
          <w:lang w:val="en-US" w:eastAsia="zh-CN"/>
        </w:rPr>
        <w:t>以上</w:t>
      </w:r>
      <w:r>
        <w:rPr>
          <w:rFonts w:hint="default" w:ascii="Nimbus Roman No9 L" w:hAnsi="Nimbus Roman No9 L" w:eastAsia="仿宋_GB2312" w:cs="Nimbus Roman No9 L"/>
          <w:color w:val="auto"/>
          <w:sz w:val="32"/>
          <w:szCs w:val="32"/>
          <w:lang w:val="en-US" w:eastAsia="zh-CN"/>
        </w:rPr>
        <w:t>的，对应分别一次性奖励100万元、200万元、300万元、500万元、800万元。</w:t>
      </w:r>
    </w:p>
    <w:p w14:paraId="6B3268EB">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仿宋_GB2312" w:cs="Nimbus Roman No9 L"/>
          <w:color w:val="auto"/>
          <w:sz w:val="32"/>
          <w:szCs w:val="32"/>
          <w:lang w:eastAsia="zh-CN"/>
        </w:rPr>
        <w:t>对已设立的住宿、餐饮经营主体分支机构转为独立法人并实现达限，且当年餐费收入和商品销售额达</w:t>
      </w:r>
      <w:r>
        <w:rPr>
          <w:rFonts w:hint="default" w:ascii="Nimbus Roman No9 L" w:hAnsi="Nimbus Roman No9 L" w:eastAsia="仿宋_GB2312" w:cs="Nimbus Roman No9 L"/>
          <w:color w:val="auto"/>
          <w:sz w:val="32"/>
          <w:szCs w:val="32"/>
          <w:lang w:val="en-US" w:eastAsia="zh-CN"/>
        </w:rPr>
        <w:t>0.5</w:t>
      </w:r>
      <w:r>
        <w:rPr>
          <w:rFonts w:hint="default" w:ascii="Nimbus Roman No9 L" w:hAnsi="Nimbus Roman No9 L" w:eastAsia="仿宋_GB2312" w:cs="Nimbus Roman No9 L"/>
          <w:color w:val="auto"/>
          <w:sz w:val="32"/>
          <w:szCs w:val="32"/>
          <w:lang w:eastAsia="zh-CN"/>
        </w:rPr>
        <w:t>亿元、</w:t>
      </w:r>
      <w:r>
        <w:rPr>
          <w:rFonts w:hint="default" w:ascii="Nimbus Roman No9 L" w:hAnsi="Nimbus Roman No9 L" w:eastAsia="仿宋_GB2312" w:cs="Nimbus Roman No9 L"/>
          <w:color w:val="auto"/>
          <w:sz w:val="32"/>
          <w:szCs w:val="32"/>
          <w:lang w:val="en-US" w:eastAsia="zh-CN"/>
        </w:rPr>
        <w:t>1</w:t>
      </w:r>
      <w:r>
        <w:rPr>
          <w:rFonts w:hint="default" w:ascii="Nimbus Roman No9 L" w:hAnsi="Nimbus Roman No9 L" w:eastAsia="仿宋_GB2312" w:cs="Nimbus Roman No9 L"/>
          <w:color w:val="auto"/>
          <w:sz w:val="32"/>
          <w:szCs w:val="32"/>
          <w:lang w:eastAsia="zh-CN"/>
        </w:rPr>
        <w:t>亿元、</w:t>
      </w:r>
      <w:r>
        <w:rPr>
          <w:rFonts w:hint="default" w:ascii="Nimbus Roman No9 L" w:hAnsi="Nimbus Roman No9 L" w:eastAsia="仿宋_GB2312" w:cs="Nimbus Roman No9 L"/>
          <w:color w:val="auto"/>
          <w:sz w:val="32"/>
          <w:szCs w:val="32"/>
          <w:lang w:val="en-US" w:eastAsia="zh-CN"/>
        </w:rPr>
        <w:t>2</w:t>
      </w:r>
      <w:r>
        <w:rPr>
          <w:rFonts w:hint="default" w:ascii="Nimbus Roman No9 L" w:hAnsi="Nimbus Roman No9 L" w:eastAsia="仿宋_GB2312" w:cs="Nimbus Roman No9 L"/>
          <w:color w:val="auto"/>
          <w:sz w:val="32"/>
          <w:szCs w:val="32"/>
          <w:lang w:eastAsia="zh-CN"/>
        </w:rPr>
        <w:t>亿元、</w:t>
      </w:r>
      <w:r>
        <w:rPr>
          <w:rFonts w:hint="default" w:ascii="Nimbus Roman No9 L" w:hAnsi="Nimbus Roman No9 L" w:eastAsia="仿宋_GB2312" w:cs="Nimbus Roman No9 L"/>
          <w:color w:val="auto"/>
          <w:sz w:val="32"/>
          <w:szCs w:val="32"/>
          <w:lang w:val="en-US" w:eastAsia="zh-CN"/>
        </w:rPr>
        <w:t>3</w:t>
      </w:r>
      <w:r>
        <w:rPr>
          <w:rFonts w:hint="default" w:ascii="Nimbus Roman No9 L" w:hAnsi="Nimbus Roman No9 L" w:eastAsia="仿宋_GB2312" w:cs="Nimbus Roman No9 L"/>
          <w:color w:val="auto"/>
          <w:sz w:val="32"/>
          <w:szCs w:val="32"/>
          <w:lang w:eastAsia="zh-CN"/>
        </w:rPr>
        <w:t>亿元、</w:t>
      </w:r>
      <w:r>
        <w:rPr>
          <w:rFonts w:hint="default" w:ascii="Nimbus Roman No9 L" w:hAnsi="Nimbus Roman No9 L" w:eastAsia="仿宋_GB2312" w:cs="Nimbus Roman No9 L"/>
          <w:color w:val="auto"/>
          <w:sz w:val="32"/>
          <w:szCs w:val="32"/>
          <w:lang w:val="en-US" w:eastAsia="zh-CN"/>
        </w:rPr>
        <w:t>5</w:t>
      </w:r>
      <w:r>
        <w:rPr>
          <w:rFonts w:hint="default" w:ascii="Nimbus Roman No9 L" w:hAnsi="Nimbus Roman No9 L" w:eastAsia="仿宋_GB2312" w:cs="Nimbus Roman No9 L"/>
          <w:color w:val="auto"/>
          <w:sz w:val="32"/>
          <w:szCs w:val="32"/>
          <w:lang w:eastAsia="zh-CN"/>
        </w:rPr>
        <w:t>亿元</w:t>
      </w:r>
      <w:r>
        <w:rPr>
          <w:rFonts w:hint="eastAsia" w:ascii="Nimbus Roman No9 L" w:hAnsi="Nimbus Roman No9 L" w:eastAsia="仿宋_GB2312" w:cs="Nimbus Roman No9 L"/>
          <w:color w:val="auto"/>
          <w:sz w:val="32"/>
          <w:szCs w:val="32"/>
          <w:lang w:eastAsia="zh-CN"/>
        </w:rPr>
        <w:t>以上</w:t>
      </w:r>
      <w:r>
        <w:rPr>
          <w:rFonts w:hint="default" w:ascii="Nimbus Roman No9 L" w:hAnsi="Nimbus Roman No9 L" w:eastAsia="仿宋_GB2312" w:cs="Nimbus Roman No9 L"/>
          <w:color w:val="auto"/>
          <w:sz w:val="32"/>
          <w:szCs w:val="32"/>
          <w:lang w:eastAsia="zh-CN"/>
        </w:rPr>
        <w:t>的，对应分别一次性奖励</w:t>
      </w:r>
      <w:r>
        <w:rPr>
          <w:rFonts w:hint="default" w:ascii="Nimbus Roman No9 L" w:hAnsi="Nimbus Roman No9 L" w:eastAsia="仿宋_GB2312" w:cs="Nimbus Roman No9 L"/>
          <w:color w:val="auto"/>
          <w:sz w:val="32"/>
          <w:szCs w:val="32"/>
          <w:lang w:val="en-US" w:eastAsia="zh-CN"/>
        </w:rPr>
        <w:t>50万元、100万元、200万元、300万元、500万元</w:t>
      </w:r>
      <w:r>
        <w:rPr>
          <w:rFonts w:hint="default" w:ascii="Nimbus Roman No9 L" w:hAnsi="Nimbus Roman No9 L" w:eastAsia="仿宋_GB2312" w:cs="Nimbus Roman No9 L"/>
          <w:color w:val="auto"/>
          <w:sz w:val="32"/>
          <w:szCs w:val="32"/>
          <w:lang w:eastAsia="zh-CN"/>
        </w:rPr>
        <w:t>。</w:t>
      </w:r>
    </w:p>
    <w:p w14:paraId="034F20B5">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楷体_GB2312" w:cs="Nimbus Roman No9 L"/>
          <w:color w:val="auto"/>
          <w:lang w:val="en-US" w:eastAsia="zh-CN"/>
        </w:rPr>
        <w:t>2.</w:t>
      </w:r>
      <w:r>
        <w:rPr>
          <w:rFonts w:hint="default" w:ascii="Nimbus Roman No9 L" w:hAnsi="Nimbus Roman No9 L" w:eastAsia="仿宋_GB2312" w:cs="Nimbus Roman No9 L"/>
          <w:color w:val="auto"/>
          <w:lang w:val="en-US" w:eastAsia="zh-CN"/>
        </w:rPr>
        <w:t>奖励条件</w:t>
      </w:r>
    </w:p>
    <w:p w14:paraId="13A90568">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eastAsia" w:ascii="Nimbus Roman No9 L" w:hAnsi="Nimbus Roman No9 L" w:eastAsia="仿宋_GB2312" w:cs="Nimbus Roman No9 L"/>
          <w:color w:val="auto"/>
          <w:lang w:val="en-US" w:eastAsia="zh-CN"/>
        </w:rPr>
        <w:t>（1）</w:t>
      </w:r>
      <w:r>
        <w:rPr>
          <w:rFonts w:hint="default" w:ascii="Nimbus Roman No9 L" w:hAnsi="Nimbus Roman No9 L" w:eastAsia="仿宋_GB2312" w:cs="Nimbus Roman No9 L"/>
          <w:color w:val="auto"/>
          <w:lang w:val="en-US" w:eastAsia="zh-CN"/>
        </w:rPr>
        <w:t>申报单位按照《国民经济行业分类》属于</w:t>
      </w:r>
      <w:r>
        <w:rPr>
          <w:rFonts w:hint="eastAsia" w:ascii="Nimbus Roman No9 L" w:hAnsi="Nimbus Roman No9 L" w:eastAsia="仿宋_GB2312" w:cs="Nimbus Roman No9 L"/>
          <w:color w:val="auto"/>
          <w:lang w:val="en-US" w:eastAsia="zh-CN"/>
        </w:rPr>
        <w:t>“</w:t>
      </w:r>
      <w:r>
        <w:rPr>
          <w:rFonts w:hint="default" w:ascii="Nimbus Roman No9 L" w:hAnsi="Nimbus Roman No9 L" w:eastAsia="仿宋_GB2312" w:cs="Nimbus Roman No9 L"/>
          <w:color w:val="auto"/>
          <w:lang w:val="en-US" w:eastAsia="zh-CN"/>
        </w:rPr>
        <w:t>批发业（F51）、零售业（F52）、住宿业（H61）、餐饮业（H62）</w:t>
      </w:r>
      <w:r>
        <w:rPr>
          <w:rFonts w:hint="eastAsia" w:ascii="Nimbus Roman No9 L" w:hAnsi="Nimbus Roman No9 L" w:eastAsia="仿宋_GB2312" w:cs="Nimbus Roman No9 L"/>
          <w:color w:val="auto"/>
          <w:lang w:val="en-US" w:eastAsia="zh-CN"/>
        </w:rPr>
        <w:t>”</w:t>
      </w:r>
      <w:r>
        <w:rPr>
          <w:rFonts w:hint="default" w:ascii="Nimbus Roman No9 L" w:hAnsi="Nimbus Roman No9 L" w:eastAsia="仿宋_GB2312" w:cs="Nimbus Roman No9 L"/>
          <w:color w:val="auto"/>
          <w:lang w:val="en-US" w:eastAsia="zh-CN"/>
        </w:rPr>
        <w:t>。</w:t>
      </w:r>
    </w:p>
    <w:p w14:paraId="30A4B9E0">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FF0000"/>
          <w:lang w:val="en-US" w:eastAsia="zh-CN"/>
        </w:rPr>
      </w:pPr>
      <w:r>
        <w:rPr>
          <w:rFonts w:hint="eastAsia" w:ascii="Nimbus Roman No9 L" w:hAnsi="Nimbus Roman No9 L" w:eastAsia="仿宋_GB2312" w:cs="Nimbus Roman No9 L"/>
          <w:color w:val="auto"/>
          <w:lang w:val="en-US" w:eastAsia="zh-CN"/>
        </w:rPr>
        <w:t>（2）申报单位为在奖励时间内由非独立法人分支机构变更登记为具有独立法人资格的企业；或新注册成立且持续经营原分支机构业务，保持原分支机构品牌、经营情况等不变的具有独立法人资格的企业。</w:t>
      </w:r>
    </w:p>
    <w:p w14:paraId="66C2E8F8">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楷体_GB2312" w:cs="Nimbus Roman No9 L"/>
          <w:color w:val="auto"/>
          <w:lang w:val="en-US" w:eastAsia="zh-CN"/>
        </w:rPr>
      </w:pPr>
      <w:r>
        <w:rPr>
          <w:rFonts w:hint="default" w:ascii="Nimbus Roman No9 L" w:hAnsi="Nimbus Roman No9 L" w:eastAsia="仿宋_GB2312" w:cs="Nimbus Roman No9 L"/>
          <w:color w:val="auto"/>
          <w:lang w:val="en-US" w:eastAsia="zh-CN"/>
        </w:rPr>
        <w:t>3.申报材料</w:t>
      </w:r>
    </w:p>
    <w:p w14:paraId="4510E4FD">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（1）三亚市支持批零住餐经营主体分支机构转独立法人申报表（见附3）；</w:t>
      </w:r>
    </w:p>
    <w:p w14:paraId="110F075B">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（2）转独立法人前、后</w:t>
      </w:r>
      <w:r>
        <w:rPr>
          <w:rFonts w:hint="eastAsia" w:ascii="Nimbus Roman No9 L" w:hAnsi="Nimbus Roman No9 L" w:eastAsia="仿宋_GB2312" w:cs="Nimbus Roman No9 L"/>
          <w:color w:val="auto"/>
          <w:lang w:val="en-US" w:eastAsia="zh-CN"/>
        </w:rPr>
        <w:t>（或新注册）</w:t>
      </w:r>
      <w:r>
        <w:rPr>
          <w:rFonts w:hint="default" w:ascii="Nimbus Roman No9 L" w:hAnsi="Nimbus Roman No9 L" w:eastAsia="仿宋_GB2312" w:cs="Nimbus Roman No9 L"/>
          <w:color w:val="auto"/>
          <w:lang w:val="en-US" w:eastAsia="zh-CN"/>
        </w:rPr>
        <w:t>的营业执照复印件；</w:t>
      </w:r>
    </w:p>
    <w:p w14:paraId="404A32DC">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（3）申报承诺书（见附7）；</w:t>
      </w:r>
    </w:p>
    <w:p w14:paraId="57C16B2F">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（4）批发和零售业商品销售和库存表（批发和零售业提供）或住宿和餐饮业经营情况表（住宿和餐饮业提供）</w:t>
      </w:r>
      <w:r>
        <w:rPr>
          <w:rFonts w:hint="eastAsia" w:ascii="Nimbus Roman No9 L" w:hAnsi="Nimbus Roman No9 L" w:eastAsia="仿宋_GB2312" w:cs="Nimbus Roman No9 L"/>
          <w:color w:val="auto"/>
          <w:lang w:val="en-US" w:eastAsia="zh-CN"/>
        </w:rPr>
        <w:t>。</w:t>
      </w:r>
    </w:p>
    <w:p w14:paraId="37CAABA8">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楷体_GB2312" w:cs="Nimbus Roman No9 L"/>
          <w:color w:val="auto"/>
          <w:lang w:eastAsia="zh-CN"/>
        </w:rPr>
      </w:pPr>
      <w:r>
        <w:rPr>
          <w:rFonts w:hint="default" w:ascii="Nimbus Roman No9 L" w:hAnsi="Nimbus Roman No9 L" w:eastAsia="楷体_GB2312" w:cs="Nimbus Roman No9 L"/>
          <w:color w:val="auto"/>
          <w:lang w:eastAsia="zh-CN"/>
        </w:rPr>
        <w:t>（</w:t>
      </w:r>
      <w:r>
        <w:rPr>
          <w:rFonts w:hint="default" w:ascii="Nimbus Roman No9 L" w:hAnsi="Nimbus Roman No9 L" w:eastAsia="楷体_GB2312" w:cs="Nimbus Roman No9 L"/>
          <w:color w:val="FF0000"/>
          <w:lang w:val="en-US" w:eastAsia="zh-CN"/>
        </w:rPr>
        <w:t>三</w:t>
      </w:r>
      <w:r>
        <w:rPr>
          <w:rFonts w:hint="default" w:ascii="Nimbus Roman No9 L" w:hAnsi="Nimbus Roman No9 L" w:eastAsia="楷体_GB2312" w:cs="Nimbus Roman No9 L"/>
          <w:color w:val="auto"/>
          <w:lang w:eastAsia="zh-CN"/>
        </w:rPr>
        <w:t>）支持批零住餐经营主体赴外地设立分支机构</w:t>
      </w:r>
    </w:p>
    <w:p w14:paraId="72CDDC76">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1.奖励标准</w:t>
      </w:r>
    </w:p>
    <w:p w14:paraId="79563194">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仿宋_GB2312" w:cs="Nimbus Roman No9 L"/>
          <w:color w:val="auto"/>
          <w:sz w:val="32"/>
          <w:szCs w:val="32"/>
          <w:lang w:eastAsia="zh-CN"/>
        </w:rPr>
        <w:t>支持三亚的批发、零售经营主体在三亚市行政区域外设立分支机构，每设立1家分支机构且该分支机构当年零售额达</w:t>
      </w:r>
      <w:r>
        <w:rPr>
          <w:rFonts w:hint="default" w:ascii="Nimbus Roman No9 L" w:hAnsi="Nimbus Roman No9 L" w:eastAsia="仿宋_GB2312" w:cs="Nimbus Roman No9 L"/>
          <w:color w:val="auto"/>
          <w:sz w:val="32"/>
          <w:szCs w:val="32"/>
          <w:lang w:val="en-US" w:eastAsia="zh-CN"/>
        </w:rPr>
        <w:t>500</w:t>
      </w:r>
      <w:r>
        <w:rPr>
          <w:rFonts w:hint="default" w:ascii="Nimbus Roman No9 L" w:hAnsi="Nimbus Roman No9 L" w:eastAsia="仿宋_GB2312" w:cs="Nimbus Roman No9 L"/>
          <w:color w:val="auto"/>
          <w:sz w:val="32"/>
          <w:szCs w:val="32"/>
          <w:lang w:eastAsia="zh-CN"/>
        </w:rPr>
        <w:t>万元以上、</w:t>
      </w:r>
      <w:r>
        <w:rPr>
          <w:rFonts w:hint="default" w:ascii="Nimbus Roman No9 L" w:hAnsi="Nimbus Roman No9 L" w:eastAsia="仿宋_GB2312" w:cs="Nimbus Roman No9 L"/>
          <w:color w:val="auto"/>
          <w:sz w:val="32"/>
          <w:szCs w:val="32"/>
          <w:lang w:val="en-US" w:eastAsia="zh-CN"/>
        </w:rPr>
        <w:t>1000万元以下</w:t>
      </w:r>
      <w:r>
        <w:rPr>
          <w:rFonts w:hint="default" w:ascii="Nimbus Roman No9 L" w:hAnsi="Nimbus Roman No9 L" w:eastAsia="仿宋_GB2312" w:cs="Nimbus Roman No9 L"/>
          <w:color w:val="auto"/>
          <w:sz w:val="32"/>
          <w:szCs w:val="32"/>
          <w:lang w:eastAsia="zh-CN"/>
        </w:rPr>
        <w:t>并纳入三亚经营主体的，一次性给予</w:t>
      </w:r>
      <w:r>
        <w:rPr>
          <w:rFonts w:hint="default" w:ascii="Nimbus Roman No9 L" w:hAnsi="Nimbus Roman No9 L" w:eastAsia="仿宋_GB2312" w:cs="Nimbus Roman No9 L"/>
          <w:color w:val="auto"/>
          <w:sz w:val="32"/>
          <w:szCs w:val="32"/>
          <w:lang w:val="en-US" w:eastAsia="zh-CN"/>
        </w:rPr>
        <w:t>20万元的</w:t>
      </w:r>
      <w:r>
        <w:rPr>
          <w:rFonts w:hint="default" w:ascii="Nimbus Roman No9 L" w:hAnsi="Nimbus Roman No9 L" w:eastAsia="仿宋_GB2312" w:cs="Nimbus Roman No9 L"/>
          <w:color w:val="auto"/>
          <w:sz w:val="32"/>
          <w:szCs w:val="32"/>
          <w:lang w:eastAsia="zh-CN"/>
        </w:rPr>
        <w:t>奖励；当年零售额达1000万元以上并计入三亚经营主体的，一次性给予</w:t>
      </w:r>
      <w:r>
        <w:rPr>
          <w:rFonts w:hint="default" w:ascii="Nimbus Roman No9 L" w:hAnsi="Nimbus Roman No9 L" w:eastAsia="仿宋_GB2312" w:cs="Nimbus Roman No9 L"/>
          <w:color w:val="auto"/>
          <w:sz w:val="32"/>
          <w:szCs w:val="32"/>
          <w:lang w:val="en-US" w:eastAsia="zh-CN"/>
        </w:rPr>
        <w:t>50万元的</w:t>
      </w:r>
      <w:r>
        <w:rPr>
          <w:rFonts w:hint="default" w:ascii="Nimbus Roman No9 L" w:hAnsi="Nimbus Roman No9 L" w:eastAsia="仿宋_GB2312" w:cs="Nimbus Roman No9 L"/>
          <w:color w:val="auto"/>
          <w:sz w:val="32"/>
          <w:szCs w:val="32"/>
          <w:lang w:eastAsia="zh-CN"/>
        </w:rPr>
        <w:t>奖励。</w:t>
      </w:r>
    </w:p>
    <w:p w14:paraId="4CC74BE2">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sz w:val="32"/>
          <w:szCs w:val="32"/>
          <w:lang w:eastAsia="zh-CN"/>
        </w:rPr>
      </w:pPr>
      <w:r>
        <w:rPr>
          <w:rFonts w:hint="default" w:ascii="Nimbus Roman No9 L" w:hAnsi="Nimbus Roman No9 L" w:eastAsia="仿宋_GB2312" w:cs="Nimbus Roman No9 L"/>
          <w:color w:val="auto"/>
          <w:sz w:val="32"/>
          <w:szCs w:val="32"/>
          <w:lang w:eastAsia="zh-CN"/>
        </w:rPr>
        <w:t>支持三亚的住宿、餐饮经营主体在三亚市行政区域外设立分支机构，每设立1家分支机构且该分支机构</w:t>
      </w:r>
      <w:r>
        <w:rPr>
          <w:rFonts w:hint="default" w:ascii="Nimbus Roman No9 L" w:hAnsi="Nimbus Roman No9 L" w:eastAsia="仿宋_GB2312" w:cs="Nimbus Roman No9 L"/>
          <w:color w:val="auto"/>
          <w:sz w:val="32"/>
          <w:szCs w:val="32"/>
          <w:lang w:val="en-US" w:eastAsia="zh-CN"/>
        </w:rPr>
        <w:t>当</w:t>
      </w:r>
      <w:r>
        <w:rPr>
          <w:rFonts w:hint="default" w:ascii="Nimbus Roman No9 L" w:hAnsi="Nimbus Roman No9 L" w:eastAsia="仿宋_GB2312" w:cs="Nimbus Roman No9 L"/>
          <w:color w:val="auto"/>
          <w:sz w:val="32"/>
          <w:szCs w:val="32"/>
          <w:lang w:eastAsia="zh-CN"/>
        </w:rPr>
        <w:t>年餐费收入和商品销售额达</w:t>
      </w:r>
      <w:r>
        <w:rPr>
          <w:rFonts w:hint="default" w:ascii="Nimbus Roman No9 L" w:hAnsi="Nimbus Roman No9 L" w:eastAsia="仿宋_GB2312" w:cs="Nimbus Roman No9 L"/>
          <w:color w:val="auto"/>
          <w:sz w:val="32"/>
          <w:szCs w:val="32"/>
          <w:lang w:val="en-US" w:eastAsia="zh-CN"/>
        </w:rPr>
        <w:t>300</w:t>
      </w:r>
      <w:r>
        <w:rPr>
          <w:rFonts w:hint="default" w:ascii="Nimbus Roman No9 L" w:hAnsi="Nimbus Roman No9 L" w:eastAsia="仿宋_GB2312" w:cs="Nimbus Roman No9 L"/>
          <w:color w:val="auto"/>
          <w:sz w:val="32"/>
          <w:szCs w:val="32"/>
          <w:lang w:eastAsia="zh-CN"/>
        </w:rPr>
        <w:t>万元以上、</w:t>
      </w:r>
      <w:r>
        <w:rPr>
          <w:rFonts w:hint="default" w:ascii="Nimbus Roman No9 L" w:hAnsi="Nimbus Roman No9 L" w:eastAsia="仿宋_GB2312" w:cs="Nimbus Roman No9 L"/>
          <w:color w:val="auto"/>
          <w:sz w:val="32"/>
          <w:szCs w:val="32"/>
          <w:lang w:val="en-US" w:eastAsia="zh-CN"/>
        </w:rPr>
        <w:t>500万元以下</w:t>
      </w:r>
      <w:r>
        <w:rPr>
          <w:rFonts w:hint="default" w:ascii="Nimbus Roman No9 L" w:hAnsi="Nimbus Roman No9 L" w:eastAsia="仿宋_GB2312" w:cs="Nimbus Roman No9 L"/>
          <w:color w:val="auto"/>
          <w:sz w:val="32"/>
          <w:szCs w:val="32"/>
          <w:lang w:eastAsia="zh-CN"/>
        </w:rPr>
        <w:t>并纳入三亚经营主体的，一次性给予</w:t>
      </w:r>
      <w:r>
        <w:rPr>
          <w:rFonts w:hint="default" w:ascii="Nimbus Roman No9 L" w:hAnsi="Nimbus Roman No9 L" w:eastAsia="仿宋_GB2312" w:cs="Nimbus Roman No9 L"/>
          <w:color w:val="auto"/>
          <w:sz w:val="32"/>
          <w:szCs w:val="32"/>
          <w:lang w:val="en-US" w:eastAsia="zh-CN"/>
        </w:rPr>
        <w:t>10万元的</w:t>
      </w:r>
      <w:r>
        <w:rPr>
          <w:rFonts w:hint="default" w:ascii="Nimbus Roman No9 L" w:hAnsi="Nimbus Roman No9 L" w:eastAsia="仿宋_GB2312" w:cs="Nimbus Roman No9 L"/>
          <w:color w:val="auto"/>
          <w:sz w:val="32"/>
          <w:szCs w:val="32"/>
          <w:lang w:eastAsia="zh-CN"/>
        </w:rPr>
        <w:t>奖励；</w:t>
      </w:r>
      <w:r>
        <w:rPr>
          <w:rFonts w:hint="default" w:ascii="Nimbus Roman No9 L" w:hAnsi="Nimbus Roman No9 L" w:eastAsia="仿宋_GB2312" w:cs="Nimbus Roman No9 L"/>
          <w:color w:val="auto"/>
          <w:sz w:val="32"/>
          <w:szCs w:val="32"/>
          <w:lang w:val="en-US" w:eastAsia="zh-CN"/>
        </w:rPr>
        <w:t>当</w:t>
      </w:r>
      <w:r>
        <w:rPr>
          <w:rFonts w:hint="default" w:ascii="Nimbus Roman No9 L" w:hAnsi="Nimbus Roman No9 L" w:eastAsia="仿宋_GB2312" w:cs="Nimbus Roman No9 L"/>
          <w:color w:val="auto"/>
          <w:sz w:val="32"/>
          <w:szCs w:val="32"/>
          <w:lang w:eastAsia="zh-CN"/>
        </w:rPr>
        <w:t>年餐费收入和商品销售额达</w:t>
      </w:r>
      <w:r>
        <w:rPr>
          <w:rFonts w:hint="default" w:ascii="Nimbus Roman No9 L" w:hAnsi="Nimbus Roman No9 L" w:eastAsia="仿宋_GB2312" w:cs="Nimbus Roman No9 L"/>
          <w:color w:val="auto"/>
          <w:sz w:val="32"/>
          <w:szCs w:val="32"/>
          <w:lang w:val="en-US" w:eastAsia="zh-CN"/>
        </w:rPr>
        <w:t>5</w:t>
      </w:r>
      <w:r>
        <w:rPr>
          <w:rFonts w:hint="default" w:ascii="Nimbus Roman No9 L" w:hAnsi="Nimbus Roman No9 L" w:eastAsia="仿宋_GB2312" w:cs="Nimbus Roman No9 L"/>
          <w:color w:val="auto"/>
          <w:sz w:val="32"/>
          <w:szCs w:val="32"/>
          <w:lang w:eastAsia="zh-CN"/>
        </w:rPr>
        <w:t>00万元以上并纳入三亚经营主体的，一次性给予</w:t>
      </w:r>
      <w:r>
        <w:rPr>
          <w:rFonts w:hint="default" w:ascii="Nimbus Roman No9 L" w:hAnsi="Nimbus Roman No9 L" w:eastAsia="仿宋_GB2312" w:cs="Nimbus Roman No9 L"/>
          <w:color w:val="auto"/>
          <w:sz w:val="32"/>
          <w:szCs w:val="32"/>
          <w:lang w:val="en-US" w:eastAsia="zh-CN"/>
        </w:rPr>
        <w:t>30万元的</w:t>
      </w:r>
      <w:r>
        <w:rPr>
          <w:rFonts w:hint="default" w:ascii="Nimbus Roman No9 L" w:hAnsi="Nimbus Roman No9 L" w:eastAsia="仿宋_GB2312" w:cs="Nimbus Roman No9 L"/>
          <w:color w:val="auto"/>
          <w:sz w:val="32"/>
          <w:szCs w:val="32"/>
          <w:lang w:eastAsia="zh-CN"/>
        </w:rPr>
        <w:t>奖励。</w:t>
      </w:r>
    </w:p>
    <w:p w14:paraId="2E535218">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楷体_GB2312" w:cs="Nimbus Roman No9 L"/>
          <w:color w:val="auto"/>
          <w:lang w:val="en-US" w:eastAsia="zh-CN"/>
        </w:rPr>
        <w:t>2.</w:t>
      </w:r>
      <w:r>
        <w:rPr>
          <w:rFonts w:hint="default" w:ascii="Nimbus Roman No9 L" w:hAnsi="Nimbus Roman No9 L" w:eastAsia="仿宋_GB2312" w:cs="Nimbus Roman No9 L"/>
          <w:color w:val="auto"/>
          <w:lang w:val="en-US" w:eastAsia="zh-CN"/>
        </w:rPr>
        <w:t>奖励条件</w:t>
      </w:r>
    </w:p>
    <w:p w14:paraId="73B9E8CB">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申报单位按照《国民经济行业分类》属于</w:t>
      </w:r>
      <w:r>
        <w:rPr>
          <w:rFonts w:hint="eastAsia" w:ascii="Nimbus Roman No9 L" w:hAnsi="Nimbus Roman No9 L" w:eastAsia="仿宋_GB2312" w:cs="Nimbus Roman No9 L"/>
          <w:color w:val="auto"/>
          <w:lang w:val="en-US" w:eastAsia="zh-CN"/>
        </w:rPr>
        <w:t>“</w:t>
      </w:r>
      <w:r>
        <w:rPr>
          <w:rFonts w:hint="default" w:ascii="Nimbus Roman No9 L" w:hAnsi="Nimbus Roman No9 L" w:eastAsia="仿宋_GB2312" w:cs="Nimbus Roman No9 L"/>
          <w:color w:val="auto"/>
          <w:lang w:val="en-US" w:eastAsia="zh-CN"/>
        </w:rPr>
        <w:t>批发业（F51）、零售业（F52）、住宿业（H61）、餐饮业（H62）</w:t>
      </w:r>
      <w:r>
        <w:rPr>
          <w:rFonts w:hint="eastAsia" w:ascii="Nimbus Roman No9 L" w:hAnsi="Nimbus Roman No9 L" w:eastAsia="仿宋_GB2312" w:cs="Nimbus Roman No9 L"/>
          <w:color w:val="auto"/>
          <w:lang w:val="en-US" w:eastAsia="zh-CN"/>
        </w:rPr>
        <w:t>”</w:t>
      </w:r>
      <w:r>
        <w:rPr>
          <w:rFonts w:hint="default" w:ascii="Nimbus Roman No9 L" w:hAnsi="Nimbus Roman No9 L" w:eastAsia="仿宋_GB2312" w:cs="Nimbus Roman No9 L"/>
          <w:color w:val="auto"/>
          <w:lang w:val="en-US" w:eastAsia="zh-CN"/>
        </w:rPr>
        <w:t>。</w:t>
      </w:r>
    </w:p>
    <w:p w14:paraId="392F3BE2">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3.申报材料</w:t>
      </w:r>
    </w:p>
    <w:p w14:paraId="657B0081">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（1）申报表（见附4）；</w:t>
      </w:r>
    </w:p>
    <w:p w14:paraId="0480147F">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（2）营业执照复印件和分支机构营业执照复印件；</w:t>
      </w:r>
    </w:p>
    <w:p w14:paraId="737E8435">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（3）申报承诺书（见附7）；</w:t>
      </w:r>
    </w:p>
    <w:p w14:paraId="0904AF8C">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（4）批发和零售业商品销售和库存表（批发和零售</w:t>
      </w:r>
      <w:r>
        <w:rPr>
          <w:rFonts w:hint="default" w:ascii="Nimbus Roman No9 L" w:hAnsi="Nimbus Roman No9 L" w:eastAsia="仿宋_GB2312" w:cs="Nimbus Roman No9 L"/>
          <w:color w:val="auto"/>
          <w:sz w:val="32"/>
          <w:szCs w:val="32"/>
          <w:lang w:eastAsia="zh-CN"/>
        </w:rPr>
        <w:t>业</w:t>
      </w:r>
      <w:r>
        <w:rPr>
          <w:rFonts w:hint="default" w:ascii="Nimbus Roman No9 L" w:hAnsi="Nimbus Roman No9 L" w:eastAsia="仿宋_GB2312" w:cs="Nimbus Roman No9 L"/>
          <w:color w:val="auto"/>
          <w:lang w:val="en-US" w:eastAsia="zh-CN"/>
        </w:rPr>
        <w:t>提供）或住宿和餐饮业经营情况表（住宿和餐饮</w:t>
      </w:r>
      <w:r>
        <w:rPr>
          <w:rFonts w:hint="default" w:ascii="Nimbus Roman No9 L" w:hAnsi="Nimbus Roman No9 L" w:eastAsia="仿宋_GB2312" w:cs="Nimbus Roman No9 L"/>
          <w:color w:val="auto"/>
          <w:sz w:val="32"/>
          <w:szCs w:val="32"/>
          <w:lang w:eastAsia="zh-CN"/>
        </w:rPr>
        <w:t>业</w:t>
      </w:r>
      <w:r>
        <w:rPr>
          <w:rFonts w:hint="default" w:ascii="Nimbus Roman No9 L" w:hAnsi="Nimbus Roman No9 L" w:eastAsia="仿宋_GB2312" w:cs="Nimbus Roman No9 L"/>
          <w:color w:val="auto"/>
          <w:lang w:val="en-US" w:eastAsia="zh-CN"/>
        </w:rPr>
        <w:t>提供）；</w:t>
      </w:r>
    </w:p>
    <w:p w14:paraId="25972801">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（5）分支机构所得税年度纳税申报表</w:t>
      </w:r>
      <w:r>
        <w:rPr>
          <w:rFonts w:hint="eastAsia" w:ascii="Nimbus Roman No9 L" w:hAnsi="Nimbus Roman No9 L" w:eastAsia="仿宋_GB2312" w:cs="Nimbus Roman No9 L"/>
          <w:color w:val="auto"/>
          <w:lang w:val="en-US" w:eastAsia="zh-CN"/>
        </w:rPr>
        <w:t>以及其他证明材料</w:t>
      </w:r>
      <w:r>
        <w:rPr>
          <w:rFonts w:hint="default" w:ascii="Nimbus Roman No9 L" w:hAnsi="Nimbus Roman No9 L" w:eastAsia="仿宋_GB2312" w:cs="Nimbus Roman No9 L"/>
          <w:color w:val="auto"/>
          <w:lang w:val="en-US" w:eastAsia="zh-CN"/>
        </w:rPr>
        <w:t>。</w:t>
      </w:r>
    </w:p>
    <w:p w14:paraId="37F3E210">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楷体_GB2312" w:cs="Nimbus Roman No9 L"/>
          <w:color w:val="auto"/>
          <w:lang w:val="en-US" w:eastAsia="zh-CN"/>
        </w:rPr>
      </w:pPr>
      <w:r>
        <w:rPr>
          <w:rFonts w:hint="default" w:ascii="Nimbus Roman No9 L" w:hAnsi="Nimbus Roman No9 L" w:eastAsia="楷体_GB2312" w:cs="Nimbus Roman No9 L"/>
          <w:color w:val="auto"/>
          <w:lang w:val="en-US" w:eastAsia="zh-CN"/>
        </w:rPr>
        <w:t>（</w:t>
      </w:r>
      <w:bookmarkStart w:id="1" w:name="_GoBack"/>
      <w:r>
        <w:rPr>
          <w:rFonts w:hint="default" w:ascii="Nimbus Roman No9 L" w:hAnsi="Nimbus Roman No9 L" w:eastAsia="楷体_GB2312" w:cs="Nimbus Roman No9 L"/>
          <w:color w:val="FF0000"/>
          <w:lang w:val="en-US" w:eastAsia="zh-CN"/>
        </w:rPr>
        <w:t>四</w:t>
      </w:r>
      <w:bookmarkEnd w:id="1"/>
      <w:r>
        <w:rPr>
          <w:rFonts w:hint="default" w:ascii="Nimbus Roman No9 L" w:hAnsi="Nimbus Roman No9 L" w:eastAsia="楷体_GB2312" w:cs="Nimbus Roman No9 L"/>
          <w:color w:val="auto"/>
          <w:lang w:val="en-US" w:eastAsia="zh-CN"/>
        </w:rPr>
        <w:t>）支持商业综合体转变经营模式</w:t>
      </w:r>
    </w:p>
    <w:p w14:paraId="75DA9B28">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1.奖励标准</w:t>
      </w:r>
    </w:p>
    <w:p w14:paraId="460782F6">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sz w:val="32"/>
          <w:szCs w:val="32"/>
          <w:lang w:eastAsia="zh-CN"/>
        </w:rPr>
        <w:t>鼓励商业综合体实施经营模式转型优化，采取自营或联营的方式开展统一核算（或部分领域统一核算）达限试点。对完成试点且当年自营或联营部分零售额（含餐费收入）达</w:t>
      </w:r>
      <w:r>
        <w:rPr>
          <w:rFonts w:hint="default" w:ascii="Nimbus Roman No9 L" w:hAnsi="Nimbus Roman No9 L" w:eastAsia="仿宋_GB2312" w:cs="Nimbus Roman No9 L"/>
          <w:color w:val="auto"/>
          <w:sz w:val="32"/>
          <w:szCs w:val="32"/>
          <w:lang w:val="en-US" w:eastAsia="zh-CN"/>
        </w:rPr>
        <w:t>1亿元、2亿元、3亿元、5</w:t>
      </w:r>
      <w:r>
        <w:rPr>
          <w:rFonts w:hint="default" w:ascii="Nimbus Roman No9 L" w:hAnsi="Nimbus Roman No9 L" w:eastAsia="仿宋_GB2312" w:cs="Nimbus Roman No9 L"/>
          <w:color w:val="auto"/>
          <w:sz w:val="32"/>
          <w:szCs w:val="32"/>
          <w:lang w:eastAsia="zh-CN"/>
        </w:rPr>
        <w:t>亿元以上的，对应分别给予100万元、</w:t>
      </w:r>
      <w:r>
        <w:rPr>
          <w:rFonts w:hint="default" w:ascii="Nimbus Roman No9 L" w:hAnsi="Nimbus Roman No9 L" w:eastAsia="仿宋_GB2312" w:cs="Nimbus Roman No9 L"/>
          <w:color w:val="auto"/>
          <w:sz w:val="32"/>
          <w:szCs w:val="32"/>
          <w:lang w:val="en-US" w:eastAsia="zh-CN"/>
        </w:rPr>
        <w:t>200</w:t>
      </w:r>
      <w:r>
        <w:rPr>
          <w:rFonts w:hint="default" w:ascii="Nimbus Roman No9 L" w:hAnsi="Nimbus Roman No9 L" w:eastAsia="仿宋_GB2312" w:cs="Nimbus Roman No9 L"/>
          <w:color w:val="auto"/>
          <w:sz w:val="32"/>
          <w:szCs w:val="32"/>
          <w:lang w:eastAsia="zh-CN"/>
        </w:rPr>
        <w:t>万元、</w:t>
      </w:r>
      <w:r>
        <w:rPr>
          <w:rFonts w:hint="default" w:ascii="Nimbus Roman No9 L" w:hAnsi="Nimbus Roman No9 L" w:eastAsia="仿宋_GB2312" w:cs="Nimbus Roman No9 L"/>
          <w:color w:val="auto"/>
          <w:sz w:val="32"/>
          <w:szCs w:val="32"/>
          <w:lang w:val="en-US" w:eastAsia="zh-CN"/>
        </w:rPr>
        <w:t>300</w:t>
      </w:r>
      <w:r>
        <w:rPr>
          <w:rFonts w:hint="default" w:ascii="Nimbus Roman No9 L" w:hAnsi="Nimbus Roman No9 L" w:eastAsia="仿宋_GB2312" w:cs="Nimbus Roman No9 L"/>
          <w:color w:val="auto"/>
          <w:sz w:val="32"/>
          <w:szCs w:val="32"/>
          <w:lang w:eastAsia="zh-CN"/>
        </w:rPr>
        <w:t>万元、</w:t>
      </w:r>
      <w:r>
        <w:rPr>
          <w:rFonts w:hint="default" w:ascii="Nimbus Roman No9 L" w:hAnsi="Nimbus Roman No9 L" w:eastAsia="仿宋_GB2312" w:cs="Nimbus Roman No9 L"/>
          <w:color w:val="auto"/>
          <w:sz w:val="32"/>
          <w:szCs w:val="32"/>
          <w:lang w:val="en-US" w:eastAsia="zh-CN"/>
        </w:rPr>
        <w:t>500</w:t>
      </w:r>
      <w:r>
        <w:rPr>
          <w:rFonts w:hint="default" w:ascii="Nimbus Roman No9 L" w:hAnsi="Nimbus Roman No9 L" w:eastAsia="仿宋_GB2312" w:cs="Nimbus Roman No9 L"/>
          <w:color w:val="auto"/>
          <w:sz w:val="32"/>
          <w:szCs w:val="32"/>
          <w:lang w:eastAsia="zh-CN"/>
        </w:rPr>
        <w:t>万元的奖励，分两年发放到位（第一年按照所得奖励的</w:t>
      </w:r>
      <w:r>
        <w:rPr>
          <w:rFonts w:hint="default" w:ascii="Nimbus Roman No9 L" w:hAnsi="Nimbus Roman No9 L" w:eastAsia="仿宋_GB2312" w:cs="Nimbus Roman No9 L"/>
          <w:color w:val="auto"/>
          <w:sz w:val="32"/>
          <w:szCs w:val="32"/>
          <w:lang w:val="en-US" w:eastAsia="zh-CN"/>
        </w:rPr>
        <w:t>40%发放</w:t>
      </w:r>
      <w:r>
        <w:rPr>
          <w:rFonts w:hint="default" w:ascii="Nimbus Roman No9 L" w:hAnsi="Nimbus Roman No9 L" w:eastAsia="仿宋_GB2312" w:cs="Nimbus Roman No9 L"/>
          <w:color w:val="auto"/>
          <w:sz w:val="32"/>
          <w:szCs w:val="32"/>
          <w:lang w:eastAsia="zh-CN"/>
        </w:rPr>
        <w:t>，第二年按照所得奖励的</w:t>
      </w:r>
      <w:r>
        <w:rPr>
          <w:rFonts w:hint="default" w:ascii="Nimbus Roman No9 L" w:hAnsi="Nimbus Roman No9 L" w:eastAsia="仿宋_GB2312" w:cs="Nimbus Roman No9 L"/>
          <w:color w:val="auto"/>
          <w:sz w:val="32"/>
          <w:szCs w:val="32"/>
          <w:lang w:val="en-US" w:eastAsia="zh-CN"/>
        </w:rPr>
        <w:t>60%发放</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lang w:val="en-US" w:eastAsia="zh-CN"/>
        </w:rPr>
        <w:t>。</w:t>
      </w:r>
    </w:p>
    <w:p w14:paraId="26AC5720">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eastAsia"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2.奖励</w:t>
      </w:r>
      <w:r>
        <w:rPr>
          <w:rFonts w:hint="eastAsia" w:ascii="Nimbus Roman No9 L" w:hAnsi="Nimbus Roman No9 L" w:eastAsia="仿宋_GB2312" w:cs="Nimbus Roman No9 L"/>
          <w:color w:val="auto"/>
          <w:lang w:val="en-US" w:eastAsia="zh-CN"/>
        </w:rPr>
        <w:t>条件</w:t>
      </w:r>
    </w:p>
    <w:p w14:paraId="252AC4EA">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eastAsia" w:ascii="Nimbus Roman No9 L" w:hAnsi="Nimbus Roman No9 L" w:eastAsia="仿宋_GB2312" w:cs="Nimbus Roman No9 L"/>
          <w:color w:val="auto"/>
          <w:sz w:val="32"/>
          <w:szCs w:val="32"/>
          <w:lang w:eastAsia="zh-CN"/>
        </w:rPr>
      </w:pPr>
      <w:r>
        <w:rPr>
          <w:rFonts w:hint="default" w:ascii="Nimbus Roman No9 L" w:hAnsi="Nimbus Roman No9 L" w:eastAsia="仿宋_GB2312" w:cs="Nimbus Roman No9 L"/>
          <w:color w:val="auto"/>
          <w:lang w:val="en-US" w:eastAsia="zh-CN"/>
        </w:rPr>
        <w:t>申报单位为三亚市行政区域内的商业综合体的</w:t>
      </w:r>
      <w:r>
        <w:rPr>
          <w:rFonts w:hint="eastAsia" w:ascii="Nimbus Roman No9 L" w:hAnsi="Nimbus Roman No9 L" w:eastAsia="仿宋_GB2312" w:cs="Nimbus Roman No9 L"/>
          <w:color w:val="auto"/>
          <w:lang w:val="en-US" w:eastAsia="zh-CN"/>
        </w:rPr>
        <w:t>运营管理单位，运营管理单位可以是</w:t>
      </w:r>
      <w:r>
        <w:rPr>
          <w:rFonts w:hint="default" w:ascii="Nimbus Roman No9 L" w:hAnsi="Nimbus Roman No9 L" w:eastAsia="仿宋_GB2312" w:cs="Nimbus Roman No9 L"/>
          <w:color w:val="auto"/>
          <w:sz w:val="32"/>
          <w:szCs w:val="32"/>
          <w:lang w:eastAsia="zh-CN"/>
        </w:rPr>
        <w:t>商业综合体</w:t>
      </w:r>
      <w:r>
        <w:rPr>
          <w:rFonts w:hint="eastAsia" w:ascii="Nimbus Roman No9 L" w:hAnsi="Nimbus Roman No9 L" w:eastAsia="仿宋_GB2312" w:cs="Nimbus Roman No9 L"/>
          <w:color w:val="auto"/>
          <w:sz w:val="32"/>
          <w:szCs w:val="32"/>
          <w:lang w:eastAsia="zh-CN"/>
        </w:rPr>
        <w:t>的产权单位或物业管理服务单位</w:t>
      </w:r>
      <w:r>
        <w:rPr>
          <w:rFonts w:hint="default" w:ascii="Nimbus Roman No9 L" w:hAnsi="Nimbus Roman No9 L" w:eastAsia="仿宋_GB2312" w:cs="Nimbus Roman No9 L"/>
          <w:color w:val="auto"/>
          <w:lang w:val="en-US" w:eastAsia="zh-CN"/>
        </w:rPr>
        <w:t>。</w:t>
      </w:r>
      <w:r>
        <w:rPr>
          <w:rFonts w:hint="eastAsia" w:ascii="Nimbus Roman No9 L" w:hAnsi="Nimbus Roman No9 L" w:eastAsia="仿宋_GB2312" w:cs="Nimbus Roman No9 L"/>
          <w:color w:val="auto"/>
          <w:lang w:val="en-US" w:eastAsia="zh-CN"/>
        </w:rPr>
        <w:t>当</w:t>
      </w:r>
      <w:r>
        <w:rPr>
          <w:rFonts w:hint="eastAsia" w:ascii="Nimbus Roman No9 L" w:hAnsi="Nimbus Roman No9 L" w:eastAsia="仿宋_GB2312" w:cs="Nimbus Roman No9 L"/>
          <w:color w:val="auto"/>
          <w:sz w:val="32"/>
          <w:szCs w:val="32"/>
          <w:lang w:eastAsia="zh-CN"/>
        </w:rPr>
        <w:t>产权单位与物业管理服务单位不同时，协商其中一家申报。</w:t>
      </w:r>
    </w:p>
    <w:p w14:paraId="276BF75F">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sz w:val="32"/>
          <w:szCs w:val="32"/>
          <w:lang w:eastAsia="zh-CN"/>
        </w:rPr>
        <w:t>商业综合体是指集购物、住宿、餐饮、教育培训、文化娱乐、交通枢纽等两种或两种以上功能于一体的单体建筑，以及通过地下连片车库、地下商业连片空间、下沉式广场、连廊等方式连接的多栋商业、文娱等建筑组合体</w:t>
      </w:r>
      <w:r>
        <w:rPr>
          <w:rFonts w:hint="eastAsia" w:ascii="Nimbus Roman No9 L" w:hAnsi="Nimbus Roman No9 L" w:eastAsia="仿宋_GB2312" w:cs="Nimbus Roman No9 L"/>
          <w:color w:val="auto"/>
          <w:sz w:val="32"/>
          <w:szCs w:val="32"/>
          <w:lang w:eastAsia="zh-CN"/>
        </w:rPr>
        <w:t>（下同）</w:t>
      </w:r>
      <w:r>
        <w:rPr>
          <w:rFonts w:hint="default" w:ascii="Nimbus Roman No9 L" w:hAnsi="Nimbus Roman No9 L" w:eastAsia="仿宋_GB2312" w:cs="Nimbus Roman No9 L"/>
          <w:color w:val="auto"/>
          <w:sz w:val="32"/>
          <w:szCs w:val="32"/>
          <w:lang w:eastAsia="zh-CN"/>
        </w:rPr>
        <w:t>。</w:t>
      </w:r>
    </w:p>
    <w:p w14:paraId="4EF51375">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3.申报材料</w:t>
      </w:r>
    </w:p>
    <w:p w14:paraId="172E7304">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（1）三亚市支持商业综合体转变经营模式申报表（见附5）；</w:t>
      </w:r>
    </w:p>
    <w:p w14:paraId="32F7B24D">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（2）营业执照复印件；</w:t>
      </w:r>
    </w:p>
    <w:p w14:paraId="798C9BEB">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（3）申报承诺书（见附7）；</w:t>
      </w:r>
    </w:p>
    <w:p w14:paraId="56441E71">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strike w:val="0"/>
          <w:dstrike w:val="0"/>
          <w:color w:val="auto"/>
          <w:lang w:val="en-US" w:eastAsia="zh-CN"/>
        </w:rPr>
      </w:pPr>
      <w:r>
        <w:rPr>
          <w:rFonts w:hint="default" w:ascii="Nimbus Roman No9 L" w:hAnsi="Nimbus Roman No9 L" w:eastAsia="仿宋_GB2312" w:cs="Nimbus Roman No9 L"/>
          <w:strike w:val="0"/>
          <w:dstrike w:val="0"/>
          <w:color w:val="auto"/>
          <w:lang w:val="en-US" w:eastAsia="zh-CN"/>
        </w:rPr>
        <w:t>（4）城市商业综合体情况表</w:t>
      </w:r>
      <w:r>
        <w:rPr>
          <w:rFonts w:hint="eastAsia" w:ascii="Nimbus Roman No9 L" w:hAnsi="Nimbus Roman No9 L" w:eastAsia="仿宋_GB2312" w:cs="Nimbus Roman No9 L"/>
          <w:strike w:val="0"/>
          <w:dstrike w:val="0"/>
          <w:color w:val="auto"/>
          <w:lang w:val="en-US" w:eastAsia="zh-CN"/>
        </w:rPr>
        <w:t>；</w:t>
      </w:r>
    </w:p>
    <w:p w14:paraId="4F4096CE">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eastAsia="zh-CN"/>
        </w:rPr>
      </w:pPr>
      <w:r>
        <w:rPr>
          <w:rFonts w:hint="default" w:ascii="Nimbus Roman No9 L" w:hAnsi="Nimbus Roman No9 L" w:eastAsia="仿宋_GB2312" w:cs="Nimbus Roman No9 L"/>
          <w:color w:val="auto"/>
          <w:lang w:eastAsia="zh-CN"/>
        </w:rPr>
        <w:t>（</w:t>
      </w:r>
      <w:r>
        <w:rPr>
          <w:rFonts w:hint="default" w:ascii="Nimbus Roman No9 L" w:hAnsi="Nimbus Roman No9 L" w:eastAsia="仿宋_GB2312" w:cs="Nimbus Roman No9 L"/>
          <w:color w:val="auto"/>
          <w:lang w:val="en-US" w:eastAsia="zh-CN"/>
        </w:rPr>
        <w:t>5</w:t>
      </w:r>
      <w:r>
        <w:rPr>
          <w:rFonts w:hint="default" w:ascii="Nimbus Roman No9 L" w:hAnsi="Nimbus Roman No9 L" w:eastAsia="仿宋_GB2312" w:cs="Nimbus Roman No9 L"/>
          <w:color w:val="auto"/>
          <w:lang w:eastAsia="zh-CN"/>
        </w:rPr>
        <w:t>）批发和零售业商品销售和库存表或住宿和餐饮业经营情况表</w:t>
      </w:r>
      <w:r>
        <w:rPr>
          <w:rFonts w:hint="eastAsia" w:ascii="Nimbus Roman No9 L" w:hAnsi="Nimbus Roman No9 L" w:eastAsia="仿宋_GB2312" w:cs="Nimbus Roman No9 L"/>
          <w:color w:val="auto"/>
          <w:lang w:eastAsia="zh-CN"/>
        </w:rPr>
        <w:t>。</w:t>
      </w:r>
    </w:p>
    <w:p w14:paraId="4274194B">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楷体_GB2312" w:cs="Nimbus Roman No9 L"/>
          <w:color w:val="auto"/>
          <w:lang w:eastAsia="zh-CN"/>
        </w:rPr>
      </w:pPr>
      <w:r>
        <w:rPr>
          <w:rFonts w:hint="default" w:ascii="Nimbus Roman No9 L" w:hAnsi="Nimbus Roman No9 L" w:eastAsia="楷体_GB2312" w:cs="Nimbus Roman No9 L"/>
          <w:color w:val="auto"/>
          <w:lang w:eastAsia="zh-CN"/>
        </w:rPr>
        <w:t>（</w:t>
      </w:r>
      <w:r>
        <w:rPr>
          <w:rFonts w:hint="default" w:ascii="Nimbus Roman No9 L" w:hAnsi="Nimbus Roman No9 L" w:eastAsia="楷体_GB2312" w:cs="Nimbus Roman No9 L"/>
          <w:color w:val="auto"/>
          <w:lang w:val="en-US" w:eastAsia="zh-CN"/>
        </w:rPr>
        <w:t>五</w:t>
      </w:r>
      <w:r>
        <w:rPr>
          <w:rFonts w:hint="default" w:ascii="Nimbus Roman No9 L" w:hAnsi="Nimbus Roman No9 L" w:eastAsia="楷体_GB2312" w:cs="Nimbus Roman No9 L"/>
          <w:color w:val="auto"/>
          <w:lang w:eastAsia="zh-CN"/>
        </w:rPr>
        <w:t>）支持商业综合体招引优质经营主体</w:t>
      </w:r>
    </w:p>
    <w:p w14:paraId="68A81828">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1.奖励标准</w:t>
      </w:r>
    </w:p>
    <w:p w14:paraId="5CE217BA">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仿宋_GB2312" w:cs="Nimbus Roman No9 L"/>
          <w:color w:val="auto"/>
          <w:sz w:val="32"/>
          <w:szCs w:val="32"/>
          <w:lang w:val="en-US" w:eastAsia="zh-CN"/>
        </w:rPr>
        <w:t>支持商业综合体招引优质零售、餐饮经营主体，并积极推动招引的经营主体达限。对商业综合体每推动1家零售或餐饮经营主体达限的，给予5万元奖励，最高奖励不超过200万元。</w:t>
      </w:r>
    </w:p>
    <w:p w14:paraId="08E817DE">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2.奖励</w:t>
      </w:r>
      <w:r>
        <w:rPr>
          <w:rFonts w:hint="eastAsia" w:ascii="Nimbus Roman No9 L" w:hAnsi="Nimbus Roman No9 L" w:eastAsia="仿宋_GB2312" w:cs="Nimbus Roman No9 L"/>
          <w:color w:val="auto"/>
          <w:lang w:val="en-US" w:eastAsia="zh-CN"/>
        </w:rPr>
        <w:t>条件</w:t>
      </w:r>
    </w:p>
    <w:p w14:paraId="10C39FBB">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eastAsia" w:ascii="Nimbus Roman No9 L" w:hAnsi="Nimbus Roman No9 L" w:eastAsia="仿宋_GB2312" w:cs="Nimbus Roman No9 L"/>
          <w:color w:val="auto"/>
          <w:sz w:val="32"/>
          <w:szCs w:val="32"/>
          <w:lang w:eastAsia="zh-CN"/>
        </w:rPr>
      </w:pPr>
      <w:r>
        <w:rPr>
          <w:rFonts w:hint="default" w:ascii="Nimbus Roman No9 L" w:hAnsi="Nimbus Roman No9 L" w:eastAsia="仿宋_GB2312" w:cs="Nimbus Roman No9 L"/>
          <w:color w:val="auto"/>
          <w:lang w:val="en-US" w:eastAsia="zh-CN"/>
        </w:rPr>
        <w:t>申报单位为三亚市行政区域内的商业综合体的</w:t>
      </w:r>
      <w:r>
        <w:rPr>
          <w:rFonts w:hint="eastAsia" w:ascii="Nimbus Roman No9 L" w:hAnsi="Nimbus Roman No9 L" w:eastAsia="仿宋_GB2312" w:cs="Nimbus Roman No9 L"/>
          <w:color w:val="auto"/>
          <w:lang w:val="en-US" w:eastAsia="zh-CN"/>
        </w:rPr>
        <w:t>运营管理单位，运营管理单位可以是</w:t>
      </w:r>
      <w:r>
        <w:rPr>
          <w:rFonts w:hint="default" w:ascii="Nimbus Roman No9 L" w:hAnsi="Nimbus Roman No9 L" w:eastAsia="仿宋_GB2312" w:cs="Nimbus Roman No9 L"/>
          <w:color w:val="auto"/>
          <w:sz w:val="32"/>
          <w:szCs w:val="32"/>
          <w:lang w:eastAsia="zh-CN"/>
        </w:rPr>
        <w:t>商业综合体</w:t>
      </w:r>
      <w:r>
        <w:rPr>
          <w:rFonts w:hint="eastAsia" w:ascii="Nimbus Roman No9 L" w:hAnsi="Nimbus Roman No9 L" w:eastAsia="仿宋_GB2312" w:cs="Nimbus Roman No9 L"/>
          <w:color w:val="auto"/>
          <w:sz w:val="32"/>
          <w:szCs w:val="32"/>
          <w:lang w:eastAsia="zh-CN"/>
        </w:rPr>
        <w:t>的产权单位或物业管理服务单位</w:t>
      </w:r>
      <w:r>
        <w:rPr>
          <w:rFonts w:hint="default" w:ascii="Nimbus Roman No9 L" w:hAnsi="Nimbus Roman No9 L" w:eastAsia="仿宋_GB2312" w:cs="Nimbus Roman No9 L"/>
          <w:color w:val="auto"/>
          <w:lang w:val="en-US" w:eastAsia="zh-CN"/>
        </w:rPr>
        <w:t>。</w:t>
      </w:r>
      <w:r>
        <w:rPr>
          <w:rFonts w:hint="eastAsia" w:ascii="Nimbus Roman No9 L" w:hAnsi="Nimbus Roman No9 L" w:eastAsia="仿宋_GB2312" w:cs="Nimbus Roman No9 L"/>
          <w:color w:val="auto"/>
          <w:lang w:val="en-US" w:eastAsia="zh-CN"/>
        </w:rPr>
        <w:t>当</w:t>
      </w:r>
      <w:r>
        <w:rPr>
          <w:rFonts w:hint="eastAsia" w:ascii="Nimbus Roman No9 L" w:hAnsi="Nimbus Roman No9 L" w:eastAsia="仿宋_GB2312" w:cs="Nimbus Roman No9 L"/>
          <w:color w:val="auto"/>
          <w:sz w:val="32"/>
          <w:szCs w:val="32"/>
          <w:lang w:eastAsia="zh-CN"/>
        </w:rPr>
        <w:t>产权单位与物业管理服务单位不同时，协商其中一家申报。</w:t>
      </w:r>
    </w:p>
    <w:p w14:paraId="05EE242F">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val="en-US" w:eastAsia="zh-CN"/>
        </w:rPr>
      </w:pPr>
      <w:r>
        <w:rPr>
          <w:rFonts w:hint="default" w:ascii="Nimbus Roman No9 L" w:hAnsi="Nimbus Roman No9 L" w:eastAsia="仿宋_GB2312" w:cs="Nimbus Roman No9 L"/>
          <w:color w:val="auto"/>
          <w:lang w:val="en-US" w:eastAsia="zh-CN"/>
        </w:rPr>
        <w:t>3.申报材料</w:t>
      </w:r>
    </w:p>
    <w:p w14:paraId="5251DFFD">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eastAsia="zh-CN"/>
        </w:rPr>
      </w:pPr>
      <w:r>
        <w:rPr>
          <w:rFonts w:hint="default" w:ascii="Nimbus Roman No9 L" w:hAnsi="Nimbus Roman No9 L" w:eastAsia="仿宋_GB2312" w:cs="Nimbus Roman No9 L"/>
          <w:color w:val="auto"/>
          <w:lang w:eastAsia="zh-CN"/>
        </w:rPr>
        <w:t>（</w:t>
      </w:r>
      <w:r>
        <w:rPr>
          <w:rFonts w:hint="default" w:ascii="Nimbus Roman No9 L" w:hAnsi="Nimbus Roman No9 L" w:eastAsia="仿宋_GB2312" w:cs="Nimbus Roman No9 L"/>
          <w:color w:val="auto"/>
          <w:lang w:val="en-US" w:eastAsia="zh-CN"/>
        </w:rPr>
        <w:t>1</w:t>
      </w:r>
      <w:r>
        <w:rPr>
          <w:rFonts w:hint="default" w:ascii="Nimbus Roman No9 L" w:hAnsi="Nimbus Roman No9 L" w:eastAsia="仿宋_GB2312" w:cs="Nimbus Roman No9 L"/>
          <w:color w:val="auto"/>
          <w:lang w:eastAsia="zh-CN"/>
        </w:rPr>
        <w:t>）</w:t>
      </w:r>
      <w:r>
        <w:rPr>
          <w:rFonts w:hint="default" w:ascii="Nimbus Roman No9 L" w:hAnsi="Nimbus Roman No9 L" w:eastAsia="仿宋_GB2312" w:cs="Nimbus Roman No9 L"/>
          <w:color w:val="auto"/>
          <w:lang w:val="en-US" w:eastAsia="zh-CN"/>
        </w:rPr>
        <w:t>三亚市</w:t>
      </w:r>
      <w:r>
        <w:rPr>
          <w:rFonts w:hint="default" w:ascii="Nimbus Roman No9 L" w:hAnsi="Nimbus Roman No9 L" w:eastAsia="仿宋_GB2312" w:cs="Nimbus Roman No9 L"/>
          <w:color w:val="auto"/>
          <w:lang w:eastAsia="zh-CN"/>
        </w:rPr>
        <w:t>支持商业综合体招引优质经营主体申报表（见附</w:t>
      </w:r>
      <w:r>
        <w:rPr>
          <w:rFonts w:hint="default" w:ascii="Nimbus Roman No9 L" w:hAnsi="Nimbus Roman No9 L" w:eastAsia="仿宋_GB2312" w:cs="Nimbus Roman No9 L"/>
          <w:color w:val="auto"/>
          <w:lang w:val="en-US" w:eastAsia="zh-CN"/>
        </w:rPr>
        <w:t>6</w:t>
      </w:r>
      <w:r>
        <w:rPr>
          <w:rFonts w:hint="default" w:ascii="Nimbus Roman No9 L" w:hAnsi="Nimbus Roman No9 L" w:eastAsia="仿宋_GB2312" w:cs="Nimbus Roman No9 L"/>
          <w:color w:val="auto"/>
          <w:lang w:eastAsia="zh-CN"/>
        </w:rPr>
        <w:t>）；</w:t>
      </w:r>
    </w:p>
    <w:p w14:paraId="52379394">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eastAsia="zh-CN"/>
        </w:rPr>
      </w:pPr>
      <w:r>
        <w:rPr>
          <w:rFonts w:hint="default" w:ascii="Nimbus Roman No9 L" w:hAnsi="Nimbus Roman No9 L" w:eastAsia="仿宋_GB2312" w:cs="Nimbus Roman No9 L"/>
          <w:color w:val="auto"/>
          <w:lang w:eastAsia="zh-CN"/>
        </w:rPr>
        <w:t>（</w:t>
      </w:r>
      <w:r>
        <w:rPr>
          <w:rFonts w:hint="default" w:ascii="Nimbus Roman No9 L" w:hAnsi="Nimbus Roman No9 L" w:eastAsia="仿宋_GB2312" w:cs="Nimbus Roman No9 L"/>
          <w:color w:val="auto"/>
          <w:lang w:val="en-US" w:eastAsia="zh-CN"/>
        </w:rPr>
        <w:t>2</w:t>
      </w:r>
      <w:r>
        <w:rPr>
          <w:rFonts w:hint="default" w:ascii="Nimbus Roman No9 L" w:hAnsi="Nimbus Roman No9 L" w:eastAsia="仿宋_GB2312" w:cs="Nimbus Roman No9 L"/>
          <w:color w:val="auto"/>
          <w:lang w:eastAsia="zh-CN"/>
        </w:rPr>
        <w:t>）营业执照复印件；</w:t>
      </w:r>
    </w:p>
    <w:p w14:paraId="755C6339">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eastAsia="zh-CN"/>
        </w:rPr>
      </w:pPr>
      <w:r>
        <w:rPr>
          <w:rFonts w:hint="default" w:ascii="Nimbus Roman No9 L" w:hAnsi="Nimbus Roman No9 L" w:eastAsia="仿宋_GB2312" w:cs="Nimbus Roman No9 L"/>
          <w:color w:val="auto"/>
          <w:lang w:eastAsia="zh-CN"/>
        </w:rPr>
        <w:t>（</w:t>
      </w:r>
      <w:r>
        <w:rPr>
          <w:rFonts w:hint="default" w:ascii="Nimbus Roman No9 L" w:hAnsi="Nimbus Roman No9 L" w:eastAsia="仿宋_GB2312" w:cs="Nimbus Roman No9 L"/>
          <w:color w:val="auto"/>
          <w:lang w:val="en-US" w:eastAsia="zh-CN"/>
        </w:rPr>
        <w:t>3</w:t>
      </w:r>
      <w:r>
        <w:rPr>
          <w:rFonts w:hint="default" w:ascii="Nimbus Roman No9 L" w:hAnsi="Nimbus Roman No9 L" w:eastAsia="仿宋_GB2312" w:cs="Nimbus Roman No9 L"/>
          <w:color w:val="auto"/>
          <w:lang w:eastAsia="zh-CN"/>
        </w:rPr>
        <w:t>）申报承诺书（见附</w:t>
      </w:r>
      <w:r>
        <w:rPr>
          <w:rFonts w:hint="default" w:ascii="Nimbus Roman No9 L" w:hAnsi="Nimbus Roman No9 L" w:eastAsia="仿宋_GB2312" w:cs="Nimbus Roman No9 L"/>
          <w:color w:val="auto"/>
          <w:lang w:val="en-US" w:eastAsia="zh-CN"/>
        </w:rPr>
        <w:t>7</w:t>
      </w:r>
      <w:r>
        <w:rPr>
          <w:rFonts w:hint="default" w:ascii="Nimbus Roman No9 L" w:hAnsi="Nimbus Roman No9 L" w:eastAsia="仿宋_GB2312" w:cs="Nimbus Roman No9 L"/>
          <w:color w:val="auto"/>
          <w:lang w:eastAsia="zh-CN"/>
        </w:rPr>
        <w:t>）；</w:t>
      </w:r>
    </w:p>
    <w:p w14:paraId="06FCD9AC">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仿宋_GB2312" w:cs="Nimbus Roman No9 L"/>
          <w:color w:val="auto"/>
          <w:lang w:eastAsia="zh-CN"/>
        </w:rPr>
      </w:pPr>
      <w:r>
        <w:rPr>
          <w:rFonts w:hint="default" w:ascii="Nimbus Roman No9 L" w:hAnsi="Nimbus Roman No9 L" w:eastAsia="仿宋_GB2312" w:cs="Nimbus Roman No9 L"/>
          <w:color w:val="auto"/>
          <w:lang w:eastAsia="zh-CN"/>
        </w:rPr>
        <w:t>（</w:t>
      </w:r>
      <w:r>
        <w:rPr>
          <w:rFonts w:hint="default" w:ascii="Nimbus Roman No9 L" w:hAnsi="Nimbus Roman No9 L" w:eastAsia="仿宋_GB2312" w:cs="Nimbus Roman No9 L"/>
          <w:color w:val="auto"/>
          <w:lang w:val="en-US" w:eastAsia="zh-CN"/>
        </w:rPr>
        <w:t>4</w:t>
      </w:r>
      <w:r>
        <w:rPr>
          <w:rFonts w:hint="default" w:ascii="Nimbus Roman No9 L" w:hAnsi="Nimbus Roman No9 L" w:eastAsia="仿宋_GB2312" w:cs="Nimbus Roman No9 L"/>
          <w:color w:val="auto"/>
          <w:lang w:eastAsia="zh-CN"/>
        </w:rPr>
        <w:t>）租赁合同以及租金支付凭证；</w:t>
      </w:r>
    </w:p>
    <w:p w14:paraId="52F90E60">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楷体_GB2312" w:cs="Nimbus Roman No9 L"/>
          <w:color w:val="auto"/>
          <w:lang w:eastAsia="zh-CN"/>
        </w:rPr>
      </w:pPr>
      <w:r>
        <w:rPr>
          <w:rFonts w:hint="default" w:ascii="Nimbus Roman No9 L" w:hAnsi="Nimbus Roman No9 L" w:eastAsia="仿宋_GB2312" w:cs="Nimbus Roman No9 L"/>
          <w:color w:val="auto"/>
          <w:lang w:eastAsia="zh-CN"/>
        </w:rPr>
        <w:t>（</w:t>
      </w:r>
      <w:r>
        <w:rPr>
          <w:rFonts w:hint="default" w:ascii="Nimbus Roman No9 L" w:hAnsi="Nimbus Roman No9 L" w:eastAsia="仿宋_GB2312" w:cs="Nimbus Roman No9 L"/>
          <w:color w:val="auto"/>
          <w:lang w:val="en-US" w:eastAsia="zh-CN"/>
        </w:rPr>
        <w:t>5</w:t>
      </w:r>
      <w:r>
        <w:rPr>
          <w:rFonts w:hint="default" w:ascii="Nimbus Roman No9 L" w:hAnsi="Nimbus Roman No9 L" w:eastAsia="仿宋_GB2312" w:cs="Nimbus Roman No9 L"/>
          <w:color w:val="auto"/>
          <w:lang w:eastAsia="zh-CN"/>
        </w:rPr>
        <w:t>）</w:t>
      </w:r>
      <w:r>
        <w:rPr>
          <w:rFonts w:hint="default" w:ascii="Nimbus Roman No9 L" w:hAnsi="Nimbus Roman No9 L" w:eastAsia="仿宋_GB2312" w:cs="Nimbus Roman No9 L"/>
          <w:color w:val="auto"/>
          <w:lang w:val="en-US" w:eastAsia="zh-CN"/>
        </w:rPr>
        <w:t>批发和零售业商品销售和库存表（批发和零售业提供）或住宿和餐饮业经营情况表（住宿和餐饮业提供）</w:t>
      </w:r>
      <w:r>
        <w:rPr>
          <w:rFonts w:hint="default" w:ascii="Nimbus Roman No9 L" w:hAnsi="Nimbus Roman No9 L" w:eastAsia="仿宋_GB2312" w:cs="Nimbus Roman No9 L"/>
          <w:color w:val="auto"/>
          <w:lang w:eastAsia="zh-CN"/>
        </w:rPr>
        <w:t>。</w:t>
      </w:r>
    </w:p>
    <w:p w14:paraId="730B3532">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黑体" w:cs="Nimbus Roman No9 L"/>
          <w:color w:val="auto"/>
          <w:lang w:eastAsia="zh-CN"/>
        </w:rPr>
      </w:pPr>
      <w:r>
        <w:rPr>
          <w:rFonts w:hint="default" w:ascii="Nimbus Roman No9 L" w:hAnsi="Nimbus Roman No9 L" w:eastAsia="黑体" w:cs="Nimbus Roman No9 L"/>
          <w:color w:val="auto"/>
          <w:lang w:eastAsia="zh-CN"/>
        </w:rPr>
        <w:t>四、资金审核及拨付</w:t>
      </w:r>
    </w:p>
    <w:p w14:paraId="3A520591">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24" w:firstLineChars="200"/>
        <w:jc w:val="both"/>
        <w:textAlignment w:val="auto"/>
        <w:rPr>
          <w:rFonts w:hint="default" w:ascii="Nimbus Roman No9 L" w:hAnsi="Nimbus Roman No9 L" w:eastAsia="楷体_GB2312" w:cs="Nimbus Roman No9 L"/>
          <w:color w:val="auto"/>
          <w:spacing w:val="-4"/>
          <w:lang w:eastAsia="zh-CN"/>
        </w:rPr>
      </w:pPr>
      <w:bookmarkStart w:id="0" w:name="附：1._支持离岛免税企业促消费奖励资金申报表"/>
      <w:bookmarkEnd w:id="0"/>
      <w:r>
        <w:rPr>
          <w:rFonts w:hint="default" w:ascii="Nimbus Roman No9 L" w:hAnsi="Nimbus Roman No9 L" w:eastAsia="楷体_GB2312" w:cs="Nimbus Roman No9 L"/>
          <w:color w:val="auto"/>
          <w:spacing w:val="-4"/>
          <w:lang w:eastAsia="zh-CN"/>
        </w:rPr>
        <w:t>（</w:t>
      </w:r>
      <w:r>
        <w:rPr>
          <w:rFonts w:hint="default" w:ascii="Nimbus Roman No9 L" w:hAnsi="Nimbus Roman No9 L" w:eastAsia="楷体_GB2312" w:cs="Nimbus Roman No9 L"/>
          <w:color w:val="auto"/>
          <w:spacing w:val="-4"/>
          <w:lang w:val="en-US" w:eastAsia="zh-CN"/>
        </w:rPr>
        <w:t>一</w:t>
      </w:r>
      <w:r>
        <w:rPr>
          <w:rFonts w:hint="default" w:ascii="Nimbus Roman No9 L" w:hAnsi="Nimbus Roman No9 L" w:eastAsia="楷体_GB2312" w:cs="Nimbus Roman No9 L"/>
          <w:color w:val="auto"/>
          <w:spacing w:val="-4"/>
          <w:lang w:eastAsia="zh-CN"/>
        </w:rPr>
        <w:t>）</w:t>
      </w:r>
      <w:r>
        <w:rPr>
          <w:rFonts w:hint="default" w:ascii="Nimbus Roman No9 L" w:hAnsi="Nimbus Roman No9 L" w:eastAsia="楷体_GB2312" w:cs="Nimbus Roman No9 L"/>
          <w:color w:val="auto"/>
          <w:spacing w:val="-4"/>
          <w:lang w:val="en-US" w:eastAsia="zh-CN"/>
        </w:rPr>
        <w:t>资金申报。</w:t>
      </w:r>
      <w:r>
        <w:rPr>
          <w:rFonts w:hint="default" w:ascii="Nimbus Roman No9 L" w:hAnsi="Nimbus Roman No9 L" w:eastAsia="仿宋_GB2312" w:cs="Nimbus Roman No9 L"/>
          <w:color w:val="auto"/>
          <w:kern w:val="2"/>
          <w:sz w:val="32"/>
          <w:szCs w:val="32"/>
          <w:lang w:val="en-US" w:eastAsia="zh-CN" w:bidi="ar-SA"/>
        </w:rPr>
        <w:t>申报</w:t>
      </w:r>
      <w:r>
        <w:rPr>
          <w:rFonts w:hint="eastAsia" w:ascii="Nimbus Roman No9 L" w:hAnsi="Nimbus Roman No9 L" w:eastAsia="仿宋_GB2312" w:cs="Nimbus Roman No9 L"/>
          <w:color w:val="auto"/>
          <w:kern w:val="2"/>
          <w:sz w:val="32"/>
          <w:szCs w:val="32"/>
          <w:lang w:val="en-US" w:eastAsia="zh-CN" w:bidi="ar-SA"/>
        </w:rPr>
        <w:t>单位</w:t>
      </w:r>
      <w:r>
        <w:rPr>
          <w:rFonts w:hint="default" w:ascii="Nimbus Roman No9 L" w:hAnsi="Nimbus Roman No9 L" w:eastAsia="仿宋_GB2312" w:cs="Nimbus Roman No9 L"/>
          <w:color w:val="auto"/>
          <w:spacing w:val="2"/>
          <w:lang w:eastAsia="zh-CN"/>
        </w:rPr>
        <w:t>通过海南省惠企政策兑现服务系统</w:t>
      </w:r>
      <w:r>
        <w:rPr>
          <w:rFonts w:hint="default" w:ascii="Nimbus Roman No9 L" w:hAnsi="Nimbus Roman No9 L" w:eastAsia="仿宋_GB2312" w:cs="Nimbus Roman No9 L"/>
          <w:color w:val="auto"/>
          <w:spacing w:val="-4"/>
          <w:lang w:eastAsia="zh-CN"/>
        </w:rPr>
        <w:t>（</w:t>
      </w:r>
      <w:r>
        <w:rPr>
          <w:rFonts w:hint="eastAsia" w:ascii="Nimbus Roman No9 L" w:hAnsi="Nimbus Roman No9 L" w:eastAsia="仿宋_GB2312" w:cs="Nimbus Roman No9 L"/>
          <w:color w:val="auto"/>
          <w:spacing w:val="2"/>
          <w:lang w:eastAsia="zh-CN"/>
        </w:rPr>
        <w:t>“</w:t>
      </w:r>
      <w:r>
        <w:rPr>
          <w:rFonts w:hint="default" w:ascii="Nimbus Roman No9 L" w:hAnsi="Nimbus Roman No9 L" w:eastAsia="仿宋_GB2312" w:cs="Nimbus Roman No9 L"/>
          <w:color w:val="auto"/>
          <w:spacing w:val="-4"/>
          <w:lang w:eastAsia="zh-CN"/>
        </w:rPr>
        <w:t>海易兑</w:t>
      </w:r>
      <w:r>
        <w:rPr>
          <w:rFonts w:hint="eastAsia" w:ascii="Nimbus Roman No9 L" w:hAnsi="Nimbus Roman No9 L" w:eastAsia="仿宋_GB2312" w:cs="Nimbus Roman No9 L"/>
          <w:color w:val="auto"/>
          <w:spacing w:val="2"/>
          <w:lang w:eastAsia="zh-CN"/>
        </w:rPr>
        <w:t>”</w:t>
      </w:r>
      <w:r>
        <w:rPr>
          <w:rFonts w:hint="default" w:ascii="Nimbus Roman No9 L" w:hAnsi="Nimbus Roman No9 L" w:eastAsia="仿宋_GB2312" w:cs="Nimbus Roman No9 L"/>
          <w:color w:val="auto"/>
          <w:spacing w:val="-4"/>
          <w:lang w:eastAsia="zh-CN"/>
        </w:rPr>
        <w:t>平台</w:t>
      </w:r>
      <w:r>
        <w:rPr>
          <w:rFonts w:hint="eastAsia" w:ascii="Nimbus Roman No9 L" w:hAnsi="Nimbus Roman No9 L" w:eastAsia="仿宋_GB2312" w:cs="Nimbus Roman No9 L"/>
          <w:color w:val="auto"/>
          <w:spacing w:val="-4"/>
          <w:lang w:eastAsia="zh-CN"/>
        </w:rPr>
        <w:t>，系统链接</w:t>
      </w:r>
      <w:r>
        <w:rPr>
          <w:rFonts w:hint="default" w:ascii="Nimbus Roman No9 L" w:hAnsi="Nimbus Roman No9 L" w:eastAsia="仿宋_GB2312" w:cs="Nimbus Roman No9 L"/>
          <w:color w:val="auto"/>
          <w:spacing w:val="2"/>
          <w:lang w:eastAsia="zh-CN"/>
        </w:rPr>
        <w:t>https://hqzc.wssp.hainan.gov.cn/#/home</w:t>
      </w:r>
      <w:r>
        <w:rPr>
          <w:rFonts w:hint="default" w:ascii="Nimbus Roman No9 L" w:hAnsi="Nimbus Roman No9 L" w:eastAsia="仿宋_GB2312" w:cs="Nimbus Roman No9 L"/>
          <w:color w:val="auto"/>
          <w:spacing w:val="-4"/>
          <w:lang w:eastAsia="zh-CN"/>
        </w:rPr>
        <w:t>）</w:t>
      </w:r>
      <w:r>
        <w:rPr>
          <w:rFonts w:hint="default" w:ascii="Nimbus Roman No9 L" w:hAnsi="Nimbus Roman No9 L" w:eastAsia="仿宋_GB2312" w:cs="Nimbus Roman No9 L"/>
          <w:color w:val="auto"/>
          <w:spacing w:val="2"/>
          <w:lang w:eastAsia="zh-CN"/>
        </w:rPr>
        <w:t>申报并提交申请材料</w:t>
      </w:r>
      <w:r>
        <w:rPr>
          <w:rFonts w:hint="eastAsia" w:ascii="Nimbus Roman No9 L" w:hAnsi="Nimbus Roman No9 L" w:eastAsia="仿宋_GB2312" w:cs="Nimbus Roman No9 L"/>
          <w:color w:val="auto"/>
          <w:spacing w:val="2"/>
          <w:lang w:eastAsia="zh-CN"/>
        </w:rPr>
        <w:t>（每页均须加盖公章）</w:t>
      </w:r>
      <w:r>
        <w:rPr>
          <w:rFonts w:hint="default" w:ascii="Nimbus Roman No9 L" w:hAnsi="Nimbus Roman No9 L" w:eastAsia="仿宋_GB2312" w:cs="Nimbus Roman No9 L"/>
          <w:color w:val="auto"/>
          <w:spacing w:val="2"/>
          <w:lang w:eastAsia="zh-CN"/>
        </w:rPr>
        <w:t>。</w:t>
      </w:r>
    </w:p>
    <w:p w14:paraId="1CD5F6A3">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24" w:firstLineChars="200"/>
        <w:jc w:val="both"/>
        <w:textAlignment w:val="auto"/>
        <w:rPr>
          <w:rFonts w:hint="default" w:ascii="Nimbus Roman No9 L" w:hAnsi="Nimbus Roman No9 L" w:eastAsia="仿宋_GB2312" w:cs="Nimbus Roman No9 L"/>
          <w:color w:val="auto"/>
          <w:spacing w:val="-4"/>
          <w:lang w:eastAsia="zh-CN"/>
        </w:rPr>
      </w:pPr>
      <w:r>
        <w:rPr>
          <w:rFonts w:hint="default" w:ascii="Nimbus Roman No9 L" w:hAnsi="Nimbus Roman No9 L" w:eastAsia="楷体_GB2312" w:cs="Nimbus Roman No9 L"/>
          <w:color w:val="auto"/>
          <w:spacing w:val="-4"/>
          <w:lang w:eastAsia="zh-CN"/>
        </w:rPr>
        <w:t>（</w:t>
      </w:r>
      <w:r>
        <w:rPr>
          <w:rFonts w:hint="default" w:ascii="Nimbus Roman No9 L" w:hAnsi="Nimbus Roman No9 L" w:eastAsia="楷体_GB2312" w:cs="Nimbus Roman No9 L"/>
          <w:color w:val="auto"/>
          <w:spacing w:val="-4"/>
          <w:lang w:val="en-US" w:eastAsia="zh-CN"/>
        </w:rPr>
        <w:t>二</w:t>
      </w:r>
      <w:r>
        <w:rPr>
          <w:rFonts w:hint="default" w:ascii="Nimbus Roman No9 L" w:hAnsi="Nimbus Roman No9 L" w:eastAsia="楷体_GB2312" w:cs="Nimbus Roman No9 L"/>
          <w:color w:val="auto"/>
          <w:spacing w:val="-4"/>
          <w:lang w:eastAsia="zh-CN"/>
        </w:rPr>
        <w:t>）资金审核。</w:t>
      </w:r>
      <w:r>
        <w:rPr>
          <w:rFonts w:hint="default" w:ascii="Nimbus Roman No9 L" w:hAnsi="Nimbus Roman No9 L" w:eastAsia="仿宋_GB2312" w:cs="Nimbus Roman No9 L"/>
          <w:color w:val="auto"/>
          <w:spacing w:val="-4"/>
          <w:lang w:eastAsia="zh-CN"/>
        </w:rPr>
        <w:t>市商务主管部门受理申报材料后，按照</w:t>
      </w:r>
      <w:r>
        <w:rPr>
          <w:rFonts w:hint="default" w:ascii="Nimbus Roman No9 L" w:hAnsi="Nimbus Roman No9 L" w:eastAsia="仿宋_GB2312" w:cs="Nimbus Roman No9 L"/>
          <w:color w:val="auto"/>
          <w:spacing w:val="2"/>
          <w:lang w:eastAsia="zh-CN"/>
        </w:rPr>
        <w:t>海南省惠企政策兑现服务系统操作要求开展审核。</w:t>
      </w:r>
      <w:r>
        <w:rPr>
          <w:rFonts w:hint="default" w:ascii="Nimbus Roman No9 L" w:hAnsi="Nimbus Roman No9 L" w:eastAsia="仿宋_GB2312" w:cs="Nimbus Roman No9 L"/>
          <w:color w:val="auto"/>
          <w:spacing w:val="-4"/>
          <w:lang w:eastAsia="zh-CN"/>
        </w:rPr>
        <w:t>申报材料</w:t>
      </w:r>
      <w:r>
        <w:rPr>
          <w:rFonts w:hint="default" w:ascii="Nimbus Roman No9 L" w:hAnsi="Nimbus Roman No9 L" w:eastAsia="仿宋_GB2312" w:cs="Nimbus Roman No9 L"/>
          <w:color w:val="auto"/>
          <w:spacing w:val="2"/>
          <w:lang w:eastAsia="zh-CN"/>
        </w:rPr>
        <w:t>缺失、不符合形式要求的，应退回并一次性告知应需补正的缺失的材料；</w:t>
      </w:r>
      <w:r>
        <w:rPr>
          <w:rFonts w:hint="default" w:ascii="Nimbus Roman No9 L" w:hAnsi="Nimbus Roman No9 L" w:eastAsia="仿宋_GB2312" w:cs="Nimbus Roman No9 L"/>
          <w:color w:val="auto"/>
          <w:spacing w:val="-4"/>
          <w:lang w:eastAsia="zh-CN"/>
        </w:rPr>
        <w:t>申报材料</w:t>
      </w:r>
      <w:r>
        <w:rPr>
          <w:rFonts w:hint="default" w:ascii="Nimbus Roman No9 L" w:hAnsi="Nimbus Roman No9 L" w:eastAsia="仿宋_GB2312" w:cs="Nimbus Roman No9 L"/>
          <w:color w:val="auto"/>
          <w:spacing w:val="2"/>
          <w:lang w:eastAsia="zh-CN"/>
        </w:rPr>
        <w:t>符合形式要求或经补正后符合形式要求的，</w:t>
      </w:r>
      <w:r>
        <w:rPr>
          <w:rFonts w:hint="default" w:ascii="Nimbus Roman No9 L" w:hAnsi="Nimbus Roman No9 L" w:eastAsia="仿宋_GB2312" w:cs="Nimbus Roman No9 L"/>
          <w:color w:val="auto"/>
          <w:spacing w:val="-4"/>
          <w:lang w:eastAsia="zh-CN"/>
        </w:rPr>
        <w:t>组织开展核查评审（可聘请第三方机构）。</w:t>
      </w:r>
    </w:p>
    <w:p w14:paraId="751E70E8">
      <w:pPr>
        <w:pStyle w:val="2"/>
        <w:keepNext w:val="0"/>
        <w:keepLines w:val="0"/>
        <w:pageBreakBefore w:val="0"/>
        <w:widowControl w:val="0"/>
        <w:kinsoku/>
        <w:wordWrap/>
        <w:overflowPunct/>
        <w:topLinePunct w:val="0"/>
        <w:autoSpaceDE/>
        <w:autoSpaceDN/>
        <w:bidi w:val="0"/>
        <w:adjustRightInd/>
        <w:snapToGrid/>
        <w:spacing w:before="0" w:after="0" w:line="578" w:lineRule="exact"/>
        <w:ind w:left="0" w:firstLine="624" w:firstLineChars="200"/>
        <w:jc w:val="both"/>
        <w:textAlignment w:val="auto"/>
        <w:rPr>
          <w:rFonts w:hint="default" w:ascii="Nimbus Roman No9 L" w:hAnsi="Nimbus Roman No9 L" w:eastAsia="仿宋_GB2312" w:cs="Nimbus Roman No9 L"/>
          <w:color w:val="auto"/>
          <w:spacing w:val="-4"/>
          <w:lang w:eastAsia="zh-CN"/>
        </w:rPr>
      </w:pPr>
      <w:r>
        <w:rPr>
          <w:rFonts w:hint="default" w:ascii="Nimbus Roman No9 L" w:hAnsi="Nimbus Roman No9 L" w:eastAsia="仿宋_GB2312" w:cs="Nimbus Roman No9 L"/>
          <w:color w:val="auto"/>
          <w:spacing w:val="-4"/>
          <w:lang w:eastAsia="zh-CN"/>
        </w:rPr>
        <w:t>市商务主管部门在资金审核中，结合实际征求相关部门意见，确定获奖</w:t>
      </w:r>
      <w:r>
        <w:rPr>
          <w:rFonts w:hint="eastAsia" w:ascii="Nimbus Roman No9 L" w:hAnsi="Nimbus Roman No9 L" w:eastAsia="仿宋_GB2312" w:cs="Nimbus Roman No9 L"/>
          <w:color w:val="auto"/>
          <w:kern w:val="2"/>
          <w:sz w:val="32"/>
          <w:szCs w:val="32"/>
          <w:lang w:val="en-US" w:eastAsia="zh-CN" w:bidi="ar-SA"/>
        </w:rPr>
        <w:t>申报单位</w:t>
      </w:r>
      <w:r>
        <w:rPr>
          <w:rFonts w:hint="default" w:ascii="Nimbus Roman No9 L" w:hAnsi="Nimbus Roman No9 L" w:eastAsia="仿宋_GB2312" w:cs="Nimbus Roman No9 L"/>
          <w:color w:val="auto"/>
          <w:spacing w:val="-4"/>
          <w:lang w:eastAsia="zh-CN"/>
        </w:rPr>
        <w:t>的名单。向税务部门核实</w:t>
      </w:r>
      <w:r>
        <w:rPr>
          <w:rFonts w:hint="eastAsia" w:ascii="Nimbus Roman No9 L" w:hAnsi="Nimbus Roman No9 L" w:eastAsia="仿宋_GB2312" w:cs="Nimbus Roman No9 L"/>
          <w:color w:val="auto"/>
          <w:kern w:val="2"/>
          <w:sz w:val="32"/>
          <w:szCs w:val="32"/>
          <w:lang w:val="en-US" w:eastAsia="zh-CN" w:bidi="ar-SA"/>
        </w:rPr>
        <w:t>申报单位</w:t>
      </w:r>
      <w:r>
        <w:rPr>
          <w:rFonts w:hint="default" w:ascii="Nimbus Roman No9 L" w:hAnsi="Nimbus Roman No9 L" w:eastAsia="仿宋_GB2312" w:cs="Nimbus Roman No9 L"/>
          <w:color w:val="auto"/>
          <w:spacing w:val="-4"/>
          <w:lang w:eastAsia="zh-CN"/>
        </w:rPr>
        <w:t>是否有欠税等违规行为，向市场监管部门核实</w:t>
      </w:r>
      <w:r>
        <w:rPr>
          <w:rFonts w:hint="eastAsia" w:ascii="Nimbus Roman No9 L" w:hAnsi="Nimbus Roman No9 L" w:eastAsia="仿宋_GB2312" w:cs="Nimbus Roman No9 L"/>
          <w:color w:val="auto"/>
          <w:kern w:val="2"/>
          <w:sz w:val="32"/>
          <w:szCs w:val="32"/>
          <w:lang w:val="en-US" w:eastAsia="zh-CN" w:bidi="ar-SA"/>
        </w:rPr>
        <w:t>申报单位</w:t>
      </w:r>
      <w:r>
        <w:rPr>
          <w:rFonts w:hint="default" w:ascii="Nimbus Roman No9 L" w:hAnsi="Nimbus Roman No9 L" w:eastAsia="仿宋_GB2312" w:cs="Nimbus Roman No9 L"/>
          <w:color w:val="auto"/>
          <w:spacing w:val="-4"/>
          <w:lang w:eastAsia="zh-CN"/>
        </w:rPr>
        <w:t>是否有违规经营或失信行为，如存在欠税、违规经营或失信行为的不予支持。向应急管理、市场监管、消防、住建等有关部门征求</w:t>
      </w:r>
      <w:r>
        <w:rPr>
          <w:rFonts w:hint="eastAsia" w:ascii="Nimbus Roman No9 L" w:hAnsi="Nimbus Roman No9 L" w:eastAsia="仿宋_GB2312" w:cs="Nimbus Roman No9 L"/>
          <w:color w:val="auto"/>
          <w:kern w:val="2"/>
          <w:sz w:val="32"/>
          <w:szCs w:val="32"/>
          <w:lang w:val="en-US" w:eastAsia="zh-CN" w:bidi="ar-SA"/>
        </w:rPr>
        <w:t>申报单位</w:t>
      </w:r>
      <w:r>
        <w:rPr>
          <w:rFonts w:hint="default" w:ascii="Nimbus Roman No9 L" w:hAnsi="Nimbus Roman No9 L" w:eastAsia="仿宋_GB2312" w:cs="Nimbus Roman No9 L"/>
          <w:color w:val="auto"/>
          <w:spacing w:val="-4"/>
          <w:lang w:eastAsia="zh-CN"/>
        </w:rPr>
        <w:t>安全生产意见，</w:t>
      </w:r>
      <w:r>
        <w:rPr>
          <w:rFonts w:hint="eastAsia" w:ascii="Nimbus Roman No9 L" w:hAnsi="Nimbus Roman No9 L" w:eastAsia="仿宋_GB2312" w:cs="Nimbus Roman No9 L"/>
          <w:color w:val="auto"/>
          <w:spacing w:val="-4"/>
          <w:lang w:eastAsia="zh-CN"/>
        </w:rPr>
        <w:t>申报单位</w:t>
      </w:r>
      <w:r>
        <w:rPr>
          <w:rFonts w:hint="default" w:ascii="Nimbus Roman No9 L" w:hAnsi="Nimbus Roman No9 L" w:eastAsia="仿宋_GB2312" w:cs="Nimbus Roman No9 L"/>
          <w:color w:val="auto"/>
          <w:spacing w:val="-4"/>
          <w:lang w:eastAsia="zh-CN"/>
        </w:rPr>
        <w:t>近三年发生过重大安全事故或存在有关部门督办但未完成整改安全生产问题的，不予支持。资金审核时间不超过</w:t>
      </w:r>
      <w:r>
        <w:rPr>
          <w:rFonts w:hint="default" w:ascii="Nimbus Roman No9 L" w:hAnsi="Nimbus Roman No9 L" w:eastAsia="仿宋_GB2312" w:cs="Nimbus Roman No9 L"/>
          <w:color w:val="auto"/>
          <w:spacing w:val="-4"/>
          <w:lang w:val="en-US" w:eastAsia="zh-CN"/>
        </w:rPr>
        <w:t>60个工作日</w:t>
      </w:r>
      <w:r>
        <w:rPr>
          <w:rFonts w:hint="default" w:ascii="Nimbus Roman No9 L" w:hAnsi="Nimbus Roman No9 L" w:eastAsia="仿宋_GB2312" w:cs="Nimbus Roman No9 L"/>
          <w:color w:val="auto"/>
          <w:spacing w:val="-4"/>
          <w:lang w:eastAsia="zh-CN"/>
        </w:rPr>
        <w:t>。</w:t>
      </w:r>
    </w:p>
    <w:p w14:paraId="6E15C1BA">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24" w:firstLineChars="200"/>
        <w:jc w:val="both"/>
        <w:textAlignment w:val="auto"/>
        <w:rPr>
          <w:rFonts w:hint="default" w:ascii="Nimbus Roman No9 L" w:hAnsi="Nimbus Roman No9 L" w:eastAsia="仿宋_GB2312" w:cs="Nimbus Roman No9 L"/>
          <w:color w:val="auto"/>
          <w:spacing w:val="-4"/>
          <w:lang w:eastAsia="zh-CN"/>
        </w:rPr>
      </w:pPr>
      <w:r>
        <w:rPr>
          <w:rFonts w:hint="default" w:ascii="Nimbus Roman No9 L" w:hAnsi="Nimbus Roman No9 L" w:eastAsia="楷体_GB2312" w:cs="Nimbus Roman No9 L"/>
          <w:color w:val="auto"/>
          <w:spacing w:val="-4"/>
          <w:lang w:eastAsia="zh-CN"/>
        </w:rPr>
        <w:t>（</w:t>
      </w:r>
      <w:r>
        <w:rPr>
          <w:rFonts w:hint="default" w:ascii="Nimbus Roman No9 L" w:hAnsi="Nimbus Roman No9 L" w:eastAsia="楷体_GB2312" w:cs="Nimbus Roman No9 L"/>
          <w:color w:val="auto"/>
          <w:spacing w:val="-4"/>
          <w:lang w:val="en-US" w:eastAsia="zh-CN"/>
        </w:rPr>
        <w:t>三</w:t>
      </w:r>
      <w:r>
        <w:rPr>
          <w:rFonts w:hint="default" w:ascii="Nimbus Roman No9 L" w:hAnsi="Nimbus Roman No9 L" w:eastAsia="楷体_GB2312" w:cs="Nimbus Roman No9 L"/>
          <w:color w:val="auto"/>
          <w:spacing w:val="-4"/>
          <w:lang w:eastAsia="zh-CN"/>
        </w:rPr>
        <w:t>）资金公示。</w:t>
      </w:r>
      <w:r>
        <w:rPr>
          <w:rFonts w:hint="default" w:ascii="Nimbus Roman No9 L" w:hAnsi="Nimbus Roman No9 L" w:eastAsia="仿宋_GB2312" w:cs="Nimbus Roman No9 L"/>
          <w:color w:val="auto"/>
          <w:spacing w:val="-4"/>
          <w:lang w:eastAsia="zh-CN"/>
        </w:rPr>
        <w:t>由市商务主管部门在局官网</w:t>
      </w:r>
      <w:r>
        <w:rPr>
          <w:rFonts w:hint="eastAsia" w:ascii="Nimbus Roman No9 L" w:hAnsi="Nimbus Roman No9 L" w:eastAsia="仿宋_GB2312" w:cs="Nimbus Roman No9 L"/>
          <w:color w:val="auto"/>
          <w:spacing w:val="-4"/>
          <w:lang w:eastAsia="zh-CN"/>
        </w:rPr>
        <w:t>或“</w:t>
      </w:r>
      <w:r>
        <w:rPr>
          <w:rFonts w:hint="default" w:ascii="Nimbus Roman No9 L" w:hAnsi="Nimbus Roman No9 L" w:eastAsia="仿宋_GB2312" w:cs="Nimbus Roman No9 L"/>
          <w:color w:val="auto"/>
          <w:spacing w:val="-4"/>
          <w:lang w:eastAsia="zh-CN"/>
        </w:rPr>
        <w:t>海易兑</w:t>
      </w:r>
      <w:r>
        <w:rPr>
          <w:rFonts w:hint="eastAsia" w:ascii="Nimbus Roman No9 L" w:hAnsi="Nimbus Roman No9 L" w:eastAsia="仿宋_GB2312" w:cs="Nimbus Roman No9 L"/>
          <w:color w:val="auto"/>
          <w:spacing w:val="-4"/>
          <w:lang w:eastAsia="zh-CN"/>
        </w:rPr>
        <w:t>”</w:t>
      </w:r>
      <w:r>
        <w:rPr>
          <w:rFonts w:hint="default" w:ascii="Nimbus Roman No9 L" w:hAnsi="Nimbus Roman No9 L" w:eastAsia="仿宋_GB2312" w:cs="Nimbus Roman No9 L"/>
          <w:color w:val="auto"/>
          <w:spacing w:val="-4"/>
          <w:lang w:eastAsia="zh-CN"/>
        </w:rPr>
        <w:t>平台等相关渠道上对拟获奖</w:t>
      </w:r>
      <w:r>
        <w:rPr>
          <w:rFonts w:hint="eastAsia" w:ascii="Nimbus Roman No9 L" w:hAnsi="Nimbus Roman No9 L" w:eastAsia="仿宋_GB2312" w:cs="Nimbus Roman No9 L"/>
          <w:color w:val="auto"/>
          <w:kern w:val="2"/>
          <w:sz w:val="32"/>
          <w:szCs w:val="32"/>
          <w:lang w:val="en-US" w:eastAsia="zh-CN" w:bidi="ar-SA"/>
        </w:rPr>
        <w:t>申报单位</w:t>
      </w:r>
      <w:r>
        <w:rPr>
          <w:rFonts w:hint="default" w:ascii="Nimbus Roman No9 L" w:hAnsi="Nimbus Roman No9 L" w:eastAsia="仿宋_GB2312" w:cs="Nimbus Roman No9 L"/>
          <w:color w:val="auto"/>
          <w:spacing w:val="-4"/>
          <w:lang w:eastAsia="zh-CN"/>
        </w:rPr>
        <w:t>及标准进行公示，时间不少于</w:t>
      </w:r>
      <w:r>
        <w:rPr>
          <w:rFonts w:hint="default" w:ascii="Nimbus Roman No9 L" w:hAnsi="Nimbus Roman No9 L" w:eastAsia="仿宋_GB2312" w:cs="Nimbus Roman No9 L"/>
          <w:color w:val="auto"/>
          <w:spacing w:val="-4"/>
          <w:lang w:val="en-US" w:eastAsia="zh-CN"/>
        </w:rPr>
        <w:t>5</w:t>
      </w:r>
      <w:r>
        <w:rPr>
          <w:rFonts w:hint="default" w:ascii="Nimbus Roman No9 L" w:hAnsi="Nimbus Roman No9 L" w:eastAsia="仿宋_GB2312" w:cs="Nimbus Roman No9 L"/>
          <w:color w:val="auto"/>
          <w:spacing w:val="-4"/>
          <w:lang w:eastAsia="zh-CN"/>
        </w:rPr>
        <w:t>个工作日。在公示期间对拟获奖</w:t>
      </w:r>
      <w:r>
        <w:rPr>
          <w:rFonts w:hint="eastAsia" w:ascii="Nimbus Roman No9 L" w:hAnsi="Nimbus Roman No9 L" w:eastAsia="仿宋_GB2312" w:cs="Nimbus Roman No9 L"/>
          <w:color w:val="auto"/>
          <w:kern w:val="2"/>
          <w:sz w:val="32"/>
          <w:szCs w:val="32"/>
          <w:lang w:val="en-US" w:eastAsia="zh-CN" w:bidi="ar-SA"/>
        </w:rPr>
        <w:t>申报单位</w:t>
      </w:r>
      <w:r>
        <w:rPr>
          <w:rFonts w:hint="default" w:ascii="Nimbus Roman No9 L" w:hAnsi="Nimbus Roman No9 L" w:eastAsia="仿宋_GB2312" w:cs="Nimbus Roman No9 L"/>
          <w:color w:val="auto"/>
          <w:spacing w:val="-4"/>
          <w:lang w:eastAsia="zh-CN"/>
        </w:rPr>
        <w:t>有异议的，由异议提出者向市商务主管部门反馈并提供相关佐证材料，市商务主管部门牵头核查处理。经核查，异议情况属实，不符合申请条件。</w:t>
      </w:r>
    </w:p>
    <w:p w14:paraId="5183E6B5">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24" w:firstLineChars="200"/>
        <w:jc w:val="both"/>
        <w:textAlignment w:val="auto"/>
        <w:rPr>
          <w:rFonts w:hint="default" w:ascii="Nimbus Roman No9 L" w:hAnsi="Nimbus Roman No9 L" w:eastAsia="仿宋_GB2312" w:cs="Nimbus Roman No9 L"/>
          <w:color w:val="auto"/>
          <w:spacing w:val="-4"/>
          <w:lang w:eastAsia="zh-CN"/>
        </w:rPr>
      </w:pPr>
      <w:r>
        <w:rPr>
          <w:rFonts w:hint="default" w:ascii="Nimbus Roman No9 L" w:hAnsi="Nimbus Roman No9 L" w:eastAsia="楷体_GB2312" w:cs="Nimbus Roman No9 L"/>
          <w:color w:val="auto"/>
          <w:spacing w:val="-4"/>
          <w:lang w:eastAsia="zh-CN"/>
        </w:rPr>
        <w:t>（</w:t>
      </w:r>
      <w:r>
        <w:rPr>
          <w:rFonts w:hint="default" w:ascii="Nimbus Roman No9 L" w:hAnsi="Nimbus Roman No9 L" w:eastAsia="楷体_GB2312" w:cs="Nimbus Roman No9 L"/>
          <w:color w:val="auto"/>
          <w:spacing w:val="-4"/>
          <w:lang w:val="en-US" w:eastAsia="zh-CN"/>
        </w:rPr>
        <w:t>四</w:t>
      </w:r>
      <w:r>
        <w:rPr>
          <w:rFonts w:hint="default" w:ascii="Nimbus Roman No9 L" w:hAnsi="Nimbus Roman No9 L" w:eastAsia="楷体_GB2312" w:cs="Nimbus Roman No9 L"/>
          <w:color w:val="auto"/>
          <w:spacing w:val="-4"/>
          <w:lang w:eastAsia="zh-CN"/>
        </w:rPr>
        <w:t>）资金拨付。</w:t>
      </w:r>
      <w:r>
        <w:rPr>
          <w:rFonts w:hint="default" w:ascii="Nimbus Roman No9 L" w:hAnsi="Nimbus Roman No9 L" w:eastAsia="仿宋_GB2312" w:cs="Nimbus Roman No9 L"/>
          <w:color w:val="auto"/>
          <w:spacing w:val="-4"/>
          <w:lang w:eastAsia="zh-CN"/>
        </w:rPr>
        <w:t>根据公示情况，市商务主管部门向市财政主管部门提出奖励资金申请，市财政主管部门下达奖励资金后，由市商务主管部门按规定程序兑付奖励资金。</w:t>
      </w:r>
    </w:p>
    <w:p w14:paraId="7FD29B0D">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40" w:firstLineChars="200"/>
        <w:jc w:val="both"/>
        <w:textAlignment w:val="auto"/>
        <w:rPr>
          <w:rFonts w:hint="default" w:ascii="Nimbus Roman No9 L" w:hAnsi="Nimbus Roman No9 L" w:eastAsia="黑体" w:cs="Nimbus Roman No9 L"/>
          <w:color w:val="auto"/>
          <w:lang w:eastAsia="zh-CN"/>
        </w:rPr>
      </w:pPr>
      <w:r>
        <w:rPr>
          <w:rFonts w:hint="default" w:ascii="Nimbus Roman No9 L" w:hAnsi="Nimbus Roman No9 L" w:eastAsia="黑体" w:cs="Nimbus Roman No9 L"/>
          <w:color w:val="auto"/>
          <w:lang w:eastAsia="zh-CN"/>
        </w:rPr>
        <w:t>五、相关要求</w:t>
      </w:r>
    </w:p>
    <w:p w14:paraId="3D2B5718">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24" w:firstLineChars="200"/>
        <w:jc w:val="both"/>
        <w:textAlignment w:val="auto"/>
        <w:rPr>
          <w:rFonts w:hint="default" w:ascii="Nimbus Roman No9 L" w:hAnsi="Nimbus Roman No9 L" w:eastAsia="仿宋_GB2312" w:cs="Nimbus Roman No9 L"/>
          <w:color w:val="auto"/>
          <w:lang w:eastAsia="zh-CN"/>
        </w:rPr>
      </w:pPr>
      <w:r>
        <w:rPr>
          <w:rFonts w:hint="default" w:ascii="Nimbus Roman No9 L" w:hAnsi="Nimbus Roman No9 L" w:eastAsia="仿宋_GB2312" w:cs="Nimbus Roman No9 L"/>
          <w:color w:val="auto"/>
          <w:spacing w:val="-4"/>
          <w:lang w:eastAsia="zh-CN"/>
        </w:rPr>
        <w:t>（一）获得奖励资金支持的企业应当按照国家有关财务、会计制度的规定进行账务处理，严格按照规定使用资金，并自觉接</w:t>
      </w:r>
      <w:r>
        <w:rPr>
          <w:rFonts w:hint="default" w:ascii="Nimbus Roman No9 L" w:hAnsi="Nimbus Roman No9 L" w:eastAsia="仿宋_GB2312" w:cs="Nimbus Roman No9 L"/>
          <w:color w:val="auto"/>
          <w:lang w:eastAsia="zh-CN"/>
        </w:rPr>
        <w:t>受财政、商务、审计等部门的监督检查。</w:t>
      </w:r>
    </w:p>
    <w:p w14:paraId="4D331573">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24" w:firstLineChars="200"/>
        <w:jc w:val="both"/>
        <w:textAlignment w:val="auto"/>
        <w:rPr>
          <w:rFonts w:hint="eastAsia" w:ascii="Nimbus Roman No9 L" w:hAnsi="Nimbus Roman No9 L" w:eastAsia="仿宋_GB2312" w:cs="Nimbus Roman No9 L"/>
          <w:color w:val="auto"/>
          <w:spacing w:val="-4"/>
          <w:lang w:eastAsia="zh-CN"/>
        </w:rPr>
      </w:pPr>
      <w:r>
        <w:rPr>
          <w:rFonts w:hint="eastAsia" w:ascii="Nimbus Roman No9 L" w:hAnsi="Nimbus Roman No9 L" w:eastAsia="仿宋_GB2312" w:cs="Nimbus Roman No9 L"/>
          <w:color w:val="auto"/>
          <w:spacing w:val="-4"/>
          <w:lang w:eastAsia="zh-CN"/>
        </w:rPr>
        <w:t>（二）本实施细则中“</w:t>
      </w:r>
      <w:r>
        <w:rPr>
          <w:rFonts w:hint="default" w:ascii="Nimbus Roman No9 L" w:hAnsi="Nimbus Roman No9 L" w:eastAsia="仿宋_GB2312" w:cs="Nimbus Roman No9 L"/>
          <w:color w:val="auto"/>
          <w:lang w:val="en-US" w:eastAsia="zh-CN"/>
        </w:rPr>
        <w:t>当年全市社会消费品零售总额增幅目标</w:t>
      </w:r>
      <w:r>
        <w:rPr>
          <w:rFonts w:hint="eastAsia" w:ascii="Nimbus Roman No9 L" w:hAnsi="Nimbus Roman No9 L" w:eastAsia="仿宋_GB2312" w:cs="Nimbus Roman No9 L"/>
          <w:color w:val="auto"/>
          <w:spacing w:val="-4"/>
          <w:lang w:eastAsia="zh-CN"/>
        </w:rPr>
        <w:t>”是指当年三亚市政府工作报告中公布的全市社会消费品零售总额应完成的增长目标，</w:t>
      </w:r>
      <w:r>
        <w:rPr>
          <w:rFonts w:hint="default" w:ascii="Nimbus Roman No9 L" w:hAnsi="Nimbus Roman No9 L" w:eastAsia="仿宋_GB2312" w:cs="Nimbus Roman No9 L"/>
          <w:b w:val="0"/>
          <w:bCs w:val="0"/>
          <w:color w:val="auto"/>
          <w:sz w:val="32"/>
          <w:szCs w:val="32"/>
          <w:highlight w:val="none"/>
          <w:shd w:val="clear" w:color="auto" w:fill="FFFFFF"/>
          <w:lang w:eastAsia="zh-CN"/>
        </w:rPr>
        <w:t>“</w:t>
      </w:r>
      <w:r>
        <w:rPr>
          <w:rFonts w:hint="default" w:ascii="Nimbus Roman No9 L" w:hAnsi="Nimbus Roman No9 L" w:eastAsia="仿宋_GB2312" w:cs="Nimbus Roman No9 L"/>
          <w:b w:val="0"/>
          <w:bCs w:val="0"/>
          <w:color w:val="auto"/>
          <w:sz w:val="32"/>
          <w:szCs w:val="32"/>
          <w:highlight w:val="none"/>
          <w:shd w:val="clear" w:color="auto" w:fill="FFFFFF"/>
        </w:rPr>
        <w:t>以上</w:t>
      </w:r>
      <w:r>
        <w:rPr>
          <w:rFonts w:hint="default" w:ascii="Nimbus Roman No9 L" w:hAnsi="Nimbus Roman No9 L" w:eastAsia="仿宋_GB2312" w:cs="Nimbus Roman No9 L"/>
          <w:b w:val="0"/>
          <w:bCs w:val="0"/>
          <w:color w:val="auto"/>
          <w:sz w:val="32"/>
          <w:szCs w:val="32"/>
          <w:highlight w:val="none"/>
          <w:shd w:val="clear" w:color="auto" w:fill="FFFFFF"/>
          <w:lang w:eastAsia="zh-CN"/>
        </w:rPr>
        <w:t>”</w:t>
      </w:r>
      <w:r>
        <w:rPr>
          <w:rFonts w:hint="eastAsia" w:ascii="Nimbus Roman No9 L" w:hAnsi="Nimbus Roman No9 L" w:eastAsia="仿宋_GB2312" w:cs="Nimbus Roman No9 L"/>
          <w:b w:val="0"/>
          <w:bCs w:val="0"/>
          <w:color w:val="auto"/>
          <w:sz w:val="32"/>
          <w:szCs w:val="32"/>
          <w:highlight w:val="none"/>
          <w:shd w:val="clear" w:color="auto" w:fill="FFFFFF"/>
          <w:lang w:eastAsia="zh-CN"/>
        </w:rPr>
        <w:t>均</w:t>
      </w:r>
      <w:r>
        <w:rPr>
          <w:rFonts w:hint="default" w:ascii="Nimbus Roman No9 L" w:hAnsi="Nimbus Roman No9 L" w:eastAsia="仿宋_GB2312" w:cs="Nimbus Roman No9 L"/>
          <w:b w:val="0"/>
          <w:bCs w:val="0"/>
          <w:color w:val="auto"/>
          <w:sz w:val="32"/>
          <w:szCs w:val="32"/>
          <w:highlight w:val="none"/>
          <w:shd w:val="clear" w:color="auto" w:fill="FFFFFF"/>
        </w:rPr>
        <w:t>包含本数</w:t>
      </w:r>
      <w:r>
        <w:rPr>
          <w:rFonts w:hint="eastAsia" w:ascii="Nimbus Roman No9 L" w:hAnsi="Nimbus Roman No9 L" w:eastAsia="仿宋_GB2312" w:cs="Nimbus Roman No9 L"/>
          <w:color w:val="auto"/>
          <w:sz w:val="32"/>
          <w:szCs w:val="32"/>
          <w:lang w:val="en-US" w:eastAsia="zh-CN"/>
        </w:rPr>
        <w:t>。</w:t>
      </w:r>
    </w:p>
    <w:p w14:paraId="26B86D2F">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24" w:firstLineChars="200"/>
        <w:jc w:val="both"/>
        <w:textAlignment w:val="auto"/>
        <w:rPr>
          <w:rFonts w:hint="default" w:ascii="Nimbus Roman No9 L" w:hAnsi="Nimbus Roman No9 L" w:eastAsia="仿宋_GB2312" w:cs="Nimbus Roman No9 L"/>
          <w:color w:val="auto"/>
          <w:spacing w:val="-4"/>
          <w:lang w:eastAsia="zh-CN"/>
        </w:rPr>
      </w:pPr>
      <w:r>
        <w:rPr>
          <w:rFonts w:hint="eastAsia" w:ascii="Nimbus Roman No9 L" w:hAnsi="Nimbus Roman No9 L" w:eastAsia="仿宋_GB2312" w:cs="Nimbus Roman No9 L"/>
          <w:color w:val="auto"/>
          <w:spacing w:val="-4"/>
          <w:lang w:eastAsia="zh-CN"/>
        </w:rPr>
        <w:t>（三）</w:t>
      </w:r>
      <w:r>
        <w:rPr>
          <w:rFonts w:hint="default" w:ascii="Nimbus Roman No9 L" w:hAnsi="Nimbus Roman No9 L" w:eastAsia="仿宋_GB2312" w:cs="Nimbus Roman No9 L"/>
          <w:color w:val="auto"/>
          <w:spacing w:val="-4"/>
          <w:lang w:eastAsia="zh-CN"/>
        </w:rPr>
        <w:t>本实施细则</w:t>
      </w:r>
      <w:r>
        <w:rPr>
          <w:rFonts w:hint="eastAsia" w:ascii="Nimbus Roman No9 L" w:hAnsi="Nimbus Roman No9 L" w:eastAsia="仿宋_GB2312" w:cs="Nimbus Roman No9 L"/>
          <w:color w:val="auto"/>
          <w:spacing w:val="-4"/>
          <w:lang w:eastAsia="zh-CN"/>
        </w:rPr>
        <w:t>中的“经营主体”包含符合条件的企业、产业活动单位、个体工商户，另有规定的除外。</w:t>
      </w:r>
    </w:p>
    <w:p w14:paraId="42EA1B6D">
      <w:pPr>
        <w:pStyle w:val="2"/>
        <w:keepNext w:val="0"/>
        <w:keepLines w:val="0"/>
        <w:pageBreakBefore w:val="0"/>
        <w:widowControl w:val="0"/>
        <w:kinsoku/>
        <w:wordWrap w:val="0"/>
        <w:overflowPunct/>
        <w:topLinePunct w:val="0"/>
        <w:autoSpaceDE/>
        <w:autoSpaceDN/>
        <w:bidi w:val="0"/>
        <w:adjustRightInd/>
        <w:snapToGrid/>
        <w:spacing w:before="0" w:after="0" w:line="578" w:lineRule="exact"/>
        <w:ind w:left="0" w:firstLine="624" w:firstLineChars="200"/>
        <w:jc w:val="both"/>
        <w:textAlignment w:val="auto"/>
        <w:rPr>
          <w:rFonts w:hint="default" w:ascii="Nimbus Roman No9 L" w:hAnsi="Nimbus Roman No9 L" w:eastAsia="仿宋_GB2312" w:cs="Nimbus Roman No9 L"/>
          <w:color w:val="auto"/>
          <w:lang w:eastAsia="zh-CN"/>
        </w:rPr>
      </w:pPr>
      <w:r>
        <w:rPr>
          <w:rFonts w:hint="default" w:ascii="Nimbus Roman No9 L" w:hAnsi="Nimbus Roman No9 L" w:eastAsia="仿宋_GB2312" w:cs="Nimbus Roman No9 L"/>
          <w:color w:val="auto"/>
          <w:spacing w:val="-4"/>
          <w:lang w:eastAsia="zh-CN"/>
        </w:rPr>
        <w:t>（</w:t>
      </w:r>
      <w:r>
        <w:rPr>
          <w:rFonts w:hint="eastAsia" w:ascii="Nimbus Roman No9 L" w:hAnsi="Nimbus Roman No9 L" w:eastAsia="仿宋_GB2312" w:cs="Nimbus Roman No9 L"/>
          <w:color w:val="auto"/>
          <w:spacing w:val="-4"/>
          <w:lang w:eastAsia="zh-CN"/>
        </w:rPr>
        <w:t>四</w:t>
      </w:r>
      <w:r>
        <w:rPr>
          <w:rFonts w:hint="default" w:ascii="Nimbus Roman No9 L" w:hAnsi="Nimbus Roman No9 L" w:eastAsia="仿宋_GB2312" w:cs="Nimbus Roman No9 L"/>
          <w:color w:val="auto"/>
          <w:spacing w:val="-4"/>
          <w:lang w:eastAsia="zh-CN"/>
        </w:rPr>
        <w:t>）本实施细则</w:t>
      </w:r>
      <w:r>
        <w:rPr>
          <w:rFonts w:hint="default" w:ascii="Nimbus Roman No9 L" w:hAnsi="Nimbus Roman No9 L" w:eastAsia="仿宋_GB2312" w:cs="Nimbus Roman No9 L"/>
          <w:color w:val="auto"/>
          <w:sz w:val="32"/>
          <w:szCs w:val="32"/>
          <w:lang w:val="en-US" w:eastAsia="zh-CN"/>
        </w:rPr>
        <w:t>的具体应用问题由市商务主管部门负责解释</w:t>
      </w:r>
      <w:r>
        <w:rPr>
          <w:rFonts w:hint="default" w:ascii="Nimbus Roman No9 L" w:hAnsi="Nimbus Roman No9 L" w:eastAsia="仿宋_GB2312" w:cs="Nimbus Roman No9 L"/>
          <w:color w:val="auto"/>
          <w:spacing w:val="-4"/>
          <w:lang w:eastAsia="zh-CN"/>
        </w:rPr>
        <w:t>，</w:t>
      </w:r>
      <w:r>
        <w:rPr>
          <w:rFonts w:hint="default" w:ascii="Nimbus Roman No9 L" w:hAnsi="Nimbus Roman No9 L" w:eastAsia="仿宋_GB2312" w:cs="Nimbus Roman No9 L"/>
          <w:color w:val="auto"/>
          <w:spacing w:val="4"/>
          <w:lang w:eastAsia="zh-CN"/>
        </w:rPr>
        <w:t>有效期至202</w:t>
      </w:r>
      <w:r>
        <w:rPr>
          <w:rFonts w:hint="default" w:ascii="Nimbus Roman No9 L" w:hAnsi="Nimbus Roman No9 L" w:eastAsia="仿宋_GB2312" w:cs="Nimbus Roman No9 L"/>
          <w:color w:val="auto"/>
          <w:spacing w:val="4"/>
          <w:lang w:val="en-US" w:eastAsia="zh-CN"/>
        </w:rPr>
        <w:t>6</w:t>
      </w:r>
      <w:r>
        <w:rPr>
          <w:rFonts w:hint="default" w:ascii="Nimbus Roman No9 L" w:hAnsi="Nimbus Roman No9 L" w:eastAsia="仿宋_GB2312" w:cs="Nimbus Roman No9 L"/>
          <w:color w:val="auto"/>
          <w:spacing w:val="4"/>
          <w:lang w:eastAsia="zh-CN"/>
        </w:rPr>
        <w:t>年12月31日</w:t>
      </w:r>
      <w:r>
        <w:rPr>
          <w:rFonts w:hint="default" w:ascii="Nimbus Roman No9 L" w:hAnsi="Nimbus Roman No9 L" w:eastAsia="仿宋_GB2312" w:cs="Nimbus Roman No9 L"/>
          <w:color w:val="auto"/>
          <w:spacing w:val="-4"/>
          <w:lang w:eastAsia="zh-CN"/>
        </w:rPr>
        <w:t>。实施细则依据的相关法律法规、政策文件或行业发展情况发生变化时，</w:t>
      </w:r>
      <w:r>
        <w:rPr>
          <w:rFonts w:hint="default" w:ascii="Nimbus Roman No9 L" w:hAnsi="Nimbus Roman No9 L" w:eastAsia="仿宋_GB2312" w:cs="Nimbus Roman No9 L"/>
          <w:color w:val="auto"/>
          <w:sz w:val="32"/>
          <w:szCs w:val="32"/>
          <w:lang w:val="en-US" w:eastAsia="zh-CN"/>
        </w:rPr>
        <w:t>市商务主管部门</w:t>
      </w:r>
      <w:r>
        <w:rPr>
          <w:rFonts w:hint="default" w:ascii="Nimbus Roman No9 L" w:hAnsi="Nimbus Roman No9 L" w:eastAsia="仿宋_GB2312" w:cs="Nimbus Roman No9 L"/>
          <w:color w:val="auto"/>
          <w:spacing w:val="-4"/>
          <w:lang w:eastAsia="zh-CN"/>
        </w:rPr>
        <w:t>根</w:t>
      </w:r>
      <w:r>
        <w:rPr>
          <w:rFonts w:hint="default" w:ascii="Nimbus Roman No9 L" w:hAnsi="Nimbus Roman No9 L" w:eastAsia="仿宋_GB2312" w:cs="Nimbus Roman No9 L"/>
          <w:color w:val="auto"/>
          <w:lang w:eastAsia="zh-CN"/>
        </w:rPr>
        <w:t>据实际情况适时修订。</w:t>
      </w:r>
    </w:p>
    <w:p w14:paraId="602FB329">
      <w:pPr>
        <w:pStyle w:val="2"/>
        <w:keepNext w:val="0"/>
        <w:keepLines w:val="0"/>
        <w:pageBreakBefore w:val="0"/>
        <w:widowControl w:val="0"/>
        <w:tabs>
          <w:tab w:val="left" w:pos="1387"/>
        </w:tabs>
        <w:kinsoku/>
        <w:wordWrap/>
        <w:overflowPunct/>
        <w:topLinePunct w:val="0"/>
        <w:autoSpaceDE/>
        <w:autoSpaceDN/>
        <w:bidi w:val="0"/>
        <w:adjustRightInd/>
        <w:snapToGrid/>
        <w:spacing w:before="0" w:after="0" w:line="578" w:lineRule="exact"/>
        <w:ind w:left="0" w:leftChars="0" w:firstLine="624" w:firstLineChars="200"/>
        <w:jc w:val="both"/>
        <w:textAlignment w:val="auto"/>
        <w:rPr>
          <w:rFonts w:hint="default" w:ascii="Nimbus Roman No9 L" w:hAnsi="Nimbus Roman No9 L" w:eastAsia="仿宋_GB2312" w:cs="Nimbus Roman No9 L"/>
          <w:color w:val="auto"/>
          <w:spacing w:val="-4"/>
          <w:lang w:eastAsia="zh-CN"/>
        </w:rPr>
      </w:pPr>
    </w:p>
    <w:p w14:paraId="584C0BB3">
      <w:pPr>
        <w:pStyle w:val="2"/>
        <w:keepNext w:val="0"/>
        <w:keepLines w:val="0"/>
        <w:pageBreakBefore w:val="0"/>
        <w:widowControl w:val="0"/>
        <w:tabs>
          <w:tab w:val="left" w:pos="1387"/>
        </w:tabs>
        <w:kinsoku/>
        <w:wordWrap/>
        <w:overflowPunct/>
        <w:topLinePunct w:val="0"/>
        <w:autoSpaceDE/>
        <w:autoSpaceDN/>
        <w:bidi w:val="0"/>
        <w:adjustRightInd/>
        <w:snapToGrid/>
        <w:spacing w:before="0" w:after="0" w:line="578" w:lineRule="exact"/>
        <w:ind w:left="0" w:leftChars="0" w:firstLine="640" w:firstLineChars="200"/>
        <w:jc w:val="left"/>
        <w:textAlignment w:val="auto"/>
        <w:rPr>
          <w:rFonts w:hint="default" w:ascii="Nimbus Roman No9 L" w:hAnsi="Nimbus Roman No9 L" w:eastAsia="仿宋_GB2312" w:cs="Nimbus Roman No9 L"/>
          <w:color w:val="auto"/>
          <w:spacing w:val="-11"/>
          <w:sz w:val="32"/>
          <w:lang w:val="en-US" w:eastAsia="zh-CN"/>
        </w:rPr>
      </w:pPr>
      <w:r>
        <w:rPr>
          <w:rFonts w:hint="default" w:ascii="Nimbus Roman No9 L" w:hAnsi="Nimbus Roman No9 L" w:eastAsia="仿宋_GB2312" w:cs="Nimbus Roman No9 L"/>
          <w:color w:val="auto"/>
          <w:spacing w:val="0"/>
          <w:sz w:val="32"/>
          <w:lang w:eastAsia="zh-CN"/>
        </w:rPr>
        <w:t>附</w:t>
      </w:r>
      <w:r>
        <w:rPr>
          <w:rFonts w:hint="eastAsia" w:ascii="Nimbus Roman No9 L" w:hAnsi="Nimbus Roman No9 L" w:eastAsia="仿宋_GB2312" w:cs="Nimbus Roman No9 L"/>
          <w:color w:val="auto"/>
          <w:spacing w:val="0"/>
          <w:sz w:val="32"/>
          <w:lang w:eastAsia="zh-CN"/>
        </w:rPr>
        <w:t>：</w:t>
      </w:r>
      <w:r>
        <w:rPr>
          <w:rFonts w:hint="eastAsia" w:ascii="Nimbus Roman No9 L" w:hAnsi="Nimbus Roman No9 L" w:eastAsia="仿宋_GB2312" w:cs="Nimbus Roman No9 L"/>
          <w:color w:val="auto"/>
          <w:spacing w:val="-11"/>
          <w:sz w:val="32"/>
          <w:lang w:val="en-US" w:eastAsia="zh-CN"/>
        </w:rPr>
        <w:t>1.</w:t>
      </w:r>
      <w:r>
        <w:rPr>
          <w:rFonts w:hint="default" w:ascii="Nimbus Roman No9 L" w:hAnsi="Nimbus Roman No9 L" w:eastAsia="仿宋_GB2312" w:cs="Nimbus Roman No9 L"/>
          <w:color w:val="auto"/>
          <w:spacing w:val="-11"/>
          <w:sz w:val="32"/>
          <w:lang w:val="en-US" w:eastAsia="zh-CN"/>
        </w:rPr>
        <w:t>三亚市支持优质批零住餐</w:t>
      </w:r>
      <w:r>
        <w:rPr>
          <w:rFonts w:hint="eastAsia" w:ascii="Nimbus Roman No9 L" w:hAnsi="Nimbus Roman No9 L" w:eastAsia="仿宋_GB2312" w:cs="Nimbus Roman No9 L"/>
          <w:color w:val="auto"/>
          <w:spacing w:val="-11"/>
          <w:sz w:val="32"/>
          <w:lang w:val="en-US" w:eastAsia="zh-CN"/>
        </w:rPr>
        <w:t>经营主体</w:t>
      </w:r>
      <w:r>
        <w:rPr>
          <w:rFonts w:hint="default" w:ascii="Nimbus Roman No9 L" w:hAnsi="Nimbus Roman No9 L" w:eastAsia="仿宋_GB2312" w:cs="Nimbus Roman No9 L"/>
          <w:color w:val="auto"/>
          <w:spacing w:val="-11"/>
          <w:sz w:val="32"/>
          <w:lang w:val="en-US" w:eastAsia="zh-CN"/>
        </w:rPr>
        <w:t>扩大</w:t>
      </w:r>
      <w:r>
        <w:rPr>
          <w:rFonts w:hint="eastAsia" w:ascii="Nimbus Roman No9 L" w:hAnsi="Nimbus Roman No9 L" w:eastAsia="仿宋_GB2312" w:cs="Nimbus Roman No9 L"/>
          <w:color w:val="auto"/>
          <w:spacing w:val="-11"/>
          <w:sz w:val="32"/>
          <w:lang w:val="en-US" w:eastAsia="zh-CN"/>
        </w:rPr>
        <w:t>规模</w:t>
      </w:r>
      <w:r>
        <w:rPr>
          <w:rFonts w:hint="default" w:ascii="Nimbus Roman No9 L" w:hAnsi="Nimbus Roman No9 L" w:eastAsia="仿宋_GB2312" w:cs="Nimbus Roman No9 L"/>
          <w:color w:val="auto"/>
          <w:spacing w:val="-11"/>
          <w:sz w:val="32"/>
          <w:lang w:val="en-US" w:eastAsia="zh-CN"/>
        </w:rPr>
        <w:t>奖励申报表</w:t>
      </w:r>
    </w:p>
    <w:p w14:paraId="1EAA2D1E">
      <w:pPr>
        <w:pStyle w:val="2"/>
        <w:keepNext w:val="0"/>
        <w:keepLines w:val="0"/>
        <w:pageBreakBefore w:val="0"/>
        <w:widowControl w:val="0"/>
        <w:tabs>
          <w:tab w:val="left" w:pos="1387"/>
        </w:tabs>
        <w:kinsoku/>
        <w:wordWrap/>
        <w:overflowPunct/>
        <w:topLinePunct w:val="0"/>
        <w:autoSpaceDE/>
        <w:autoSpaceDN/>
        <w:bidi w:val="0"/>
        <w:adjustRightInd/>
        <w:snapToGrid/>
        <w:spacing w:before="0" w:after="0" w:line="578" w:lineRule="exact"/>
        <w:ind w:left="0" w:leftChars="0" w:firstLine="596" w:firstLineChars="200"/>
        <w:jc w:val="left"/>
        <w:textAlignment w:val="auto"/>
        <w:rPr>
          <w:rFonts w:hint="default" w:ascii="Nimbus Roman No9 L" w:hAnsi="Nimbus Roman No9 L" w:eastAsia="仿宋_GB2312" w:cs="Nimbus Roman No9 L"/>
          <w:color w:val="auto"/>
          <w:spacing w:val="-11"/>
          <w:sz w:val="32"/>
          <w:lang w:val="en-US" w:eastAsia="zh-CN"/>
        </w:rPr>
      </w:pPr>
      <w:r>
        <w:rPr>
          <w:rFonts w:hint="eastAsia" w:ascii="Nimbus Roman No9 L" w:hAnsi="Nimbus Roman No9 L" w:eastAsia="仿宋_GB2312" w:cs="Nimbus Roman No9 L"/>
          <w:color w:val="auto"/>
          <w:spacing w:val="-11"/>
          <w:sz w:val="32"/>
          <w:lang w:val="en-US" w:eastAsia="zh-CN"/>
        </w:rPr>
        <w:t xml:space="preserve">      （年度奖励）</w:t>
      </w:r>
    </w:p>
    <w:p w14:paraId="3E232117">
      <w:pPr>
        <w:pStyle w:val="2"/>
        <w:keepNext w:val="0"/>
        <w:keepLines w:val="0"/>
        <w:pageBreakBefore w:val="0"/>
        <w:widowControl w:val="0"/>
        <w:tabs>
          <w:tab w:val="left" w:pos="1387"/>
        </w:tabs>
        <w:kinsoku/>
        <w:wordWrap/>
        <w:overflowPunct/>
        <w:topLinePunct w:val="0"/>
        <w:autoSpaceDE/>
        <w:autoSpaceDN/>
        <w:bidi w:val="0"/>
        <w:adjustRightInd/>
        <w:snapToGrid/>
        <w:spacing w:before="0" w:after="0" w:line="578" w:lineRule="exact"/>
        <w:ind w:left="0" w:leftChars="0" w:firstLine="596" w:firstLineChars="200"/>
        <w:jc w:val="left"/>
        <w:textAlignment w:val="auto"/>
        <w:rPr>
          <w:rFonts w:hint="default" w:ascii="Nimbus Roman No9 L" w:hAnsi="Nimbus Roman No9 L" w:eastAsia="仿宋_GB2312" w:cs="Nimbus Roman No9 L"/>
          <w:color w:val="auto"/>
          <w:spacing w:val="-11"/>
          <w:sz w:val="32"/>
          <w:lang w:val="en-US" w:eastAsia="zh-CN"/>
        </w:rPr>
      </w:pPr>
      <w:r>
        <w:rPr>
          <w:rFonts w:hint="eastAsia" w:ascii="Nimbus Roman No9 L" w:hAnsi="Nimbus Roman No9 L" w:eastAsia="仿宋_GB2312" w:cs="Nimbus Roman No9 L"/>
          <w:color w:val="auto"/>
          <w:spacing w:val="-11"/>
          <w:sz w:val="32"/>
          <w:lang w:val="en-US" w:eastAsia="zh-CN"/>
        </w:rPr>
        <w:t xml:space="preserve">     2.</w:t>
      </w:r>
      <w:r>
        <w:rPr>
          <w:rFonts w:hint="default" w:ascii="Nimbus Roman No9 L" w:hAnsi="Nimbus Roman No9 L" w:eastAsia="仿宋_GB2312" w:cs="Nimbus Roman No9 L"/>
          <w:color w:val="auto"/>
          <w:spacing w:val="-11"/>
          <w:sz w:val="32"/>
          <w:lang w:val="en-US" w:eastAsia="zh-CN"/>
        </w:rPr>
        <w:t>三亚市支持优质批零住餐</w:t>
      </w:r>
      <w:r>
        <w:rPr>
          <w:rFonts w:hint="eastAsia" w:ascii="Nimbus Roman No9 L" w:hAnsi="Nimbus Roman No9 L" w:eastAsia="仿宋_GB2312" w:cs="Nimbus Roman No9 L"/>
          <w:color w:val="auto"/>
          <w:spacing w:val="-11"/>
          <w:sz w:val="32"/>
          <w:lang w:val="en-US" w:eastAsia="zh-CN"/>
        </w:rPr>
        <w:t>经营主体</w:t>
      </w:r>
      <w:r>
        <w:rPr>
          <w:rFonts w:hint="default" w:ascii="Nimbus Roman No9 L" w:hAnsi="Nimbus Roman No9 L" w:eastAsia="仿宋_GB2312" w:cs="Nimbus Roman No9 L"/>
          <w:color w:val="auto"/>
          <w:spacing w:val="-11"/>
          <w:sz w:val="32"/>
          <w:lang w:val="en-US" w:eastAsia="zh-CN"/>
        </w:rPr>
        <w:t>扩大</w:t>
      </w:r>
      <w:r>
        <w:rPr>
          <w:rFonts w:hint="eastAsia" w:ascii="Nimbus Roman No9 L" w:hAnsi="Nimbus Roman No9 L" w:eastAsia="仿宋_GB2312" w:cs="Nimbus Roman No9 L"/>
          <w:color w:val="auto"/>
          <w:spacing w:val="-11"/>
          <w:sz w:val="32"/>
          <w:lang w:val="en-US" w:eastAsia="zh-CN"/>
        </w:rPr>
        <w:t>规模</w:t>
      </w:r>
      <w:r>
        <w:rPr>
          <w:rFonts w:hint="default" w:ascii="Nimbus Roman No9 L" w:hAnsi="Nimbus Roman No9 L" w:eastAsia="仿宋_GB2312" w:cs="Nimbus Roman No9 L"/>
          <w:color w:val="auto"/>
          <w:spacing w:val="-11"/>
          <w:sz w:val="32"/>
          <w:lang w:val="en-US" w:eastAsia="zh-CN"/>
        </w:rPr>
        <w:t>奖励申报表</w:t>
      </w:r>
    </w:p>
    <w:p w14:paraId="23433D6E">
      <w:pPr>
        <w:pStyle w:val="2"/>
        <w:keepNext w:val="0"/>
        <w:keepLines w:val="0"/>
        <w:pageBreakBefore w:val="0"/>
        <w:widowControl w:val="0"/>
        <w:tabs>
          <w:tab w:val="left" w:pos="1387"/>
        </w:tabs>
        <w:kinsoku/>
        <w:wordWrap/>
        <w:overflowPunct/>
        <w:topLinePunct w:val="0"/>
        <w:autoSpaceDE/>
        <w:autoSpaceDN/>
        <w:bidi w:val="0"/>
        <w:adjustRightInd/>
        <w:snapToGrid/>
        <w:spacing w:before="0" w:after="0" w:line="578" w:lineRule="exact"/>
        <w:ind w:left="0" w:leftChars="0" w:firstLine="596" w:firstLineChars="200"/>
        <w:jc w:val="left"/>
        <w:textAlignment w:val="auto"/>
        <w:rPr>
          <w:rFonts w:hint="default" w:ascii="Nimbus Roman No9 L" w:hAnsi="Nimbus Roman No9 L" w:eastAsia="仿宋_GB2312" w:cs="Nimbus Roman No9 L"/>
          <w:color w:val="auto"/>
          <w:spacing w:val="-11"/>
          <w:sz w:val="32"/>
          <w:lang w:val="en-US" w:eastAsia="zh-CN"/>
        </w:rPr>
      </w:pPr>
      <w:r>
        <w:rPr>
          <w:rFonts w:hint="eastAsia" w:ascii="Nimbus Roman No9 L" w:hAnsi="Nimbus Roman No9 L" w:eastAsia="仿宋_GB2312" w:cs="Nimbus Roman No9 L"/>
          <w:color w:val="auto"/>
          <w:spacing w:val="-11"/>
          <w:sz w:val="32"/>
          <w:lang w:val="en-US" w:eastAsia="zh-CN"/>
        </w:rPr>
        <w:t xml:space="preserve">      （季度奖励）</w:t>
      </w:r>
    </w:p>
    <w:p w14:paraId="6A8E660E">
      <w:pPr>
        <w:pStyle w:val="2"/>
        <w:keepNext w:val="0"/>
        <w:keepLines w:val="0"/>
        <w:pageBreakBefore w:val="0"/>
        <w:widowControl w:val="0"/>
        <w:tabs>
          <w:tab w:val="left" w:pos="1387"/>
        </w:tabs>
        <w:kinsoku/>
        <w:wordWrap/>
        <w:overflowPunct/>
        <w:topLinePunct w:val="0"/>
        <w:autoSpaceDE/>
        <w:autoSpaceDN/>
        <w:bidi w:val="0"/>
        <w:adjustRightInd/>
        <w:snapToGrid/>
        <w:spacing w:before="0" w:after="0" w:line="578" w:lineRule="exact"/>
        <w:ind w:left="0" w:leftChars="0" w:firstLine="596" w:firstLineChars="200"/>
        <w:jc w:val="left"/>
        <w:textAlignment w:val="auto"/>
        <w:rPr>
          <w:rFonts w:hint="default" w:ascii="Nimbus Roman No9 L" w:hAnsi="Nimbus Roman No9 L" w:eastAsia="仿宋_GB2312" w:cs="Nimbus Roman No9 L"/>
          <w:color w:val="auto"/>
          <w:spacing w:val="-11"/>
          <w:sz w:val="32"/>
          <w:lang w:val="en-US" w:eastAsia="zh-CN"/>
        </w:rPr>
      </w:pPr>
      <w:r>
        <w:rPr>
          <w:rFonts w:hint="eastAsia" w:ascii="Nimbus Roman No9 L" w:hAnsi="Nimbus Roman No9 L" w:eastAsia="仿宋_GB2312" w:cs="Nimbus Roman No9 L"/>
          <w:color w:val="auto"/>
          <w:spacing w:val="-11"/>
          <w:sz w:val="32"/>
          <w:lang w:val="en-US" w:eastAsia="zh-CN"/>
        </w:rPr>
        <w:t xml:space="preserve">     3.</w:t>
      </w:r>
      <w:r>
        <w:rPr>
          <w:rFonts w:hint="default" w:ascii="Nimbus Roman No9 L" w:hAnsi="Nimbus Roman No9 L" w:eastAsia="仿宋_GB2312" w:cs="Nimbus Roman No9 L"/>
          <w:color w:val="auto"/>
          <w:spacing w:val="-11"/>
          <w:sz w:val="32"/>
          <w:lang w:val="en-US" w:eastAsia="zh-CN"/>
        </w:rPr>
        <w:t>三亚市支持批零住餐经营主体分支机构转独立法人奖励</w:t>
      </w:r>
    </w:p>
    <w:p w14:paraId="74BCF5D4">
      <w:pPr>
        <w:pStyle w:val="2"/>
        <w:keepNext w:val="0"/>
        <w:keepLines w:val="0"/>
        <w:pageBreakBefore w:val="0"/>
        <w:widowControl w:val="0"/>
        <w:tabs>
          <w:tab w:val="left" w:pos="1387"/>
        </w:tabs>
        <w:kinsoku/>
        <w:wordWrap/>
        <w:overflowPunct/>
        <w:topLinePunct w:val="0"/>
        <w:autoSpaceDE/>
        <w:autoSpaceDN/>
        <w:bidi w:val="0"/>
        <w:adjustRightInd/>
        <w:snapToGrid/>
        <w:spacing w:before="0" w:after="0" w:line="578" w:lineRule="exact"/>
        <w:jc w:val="left"/>
        <w:textAlignment w:val="auto"/>
        <w:rPr>
          <w:rFonts w:hint="eastAsia" w:ascii="Nimbus Roman No9 L" w:hAnsi="Nimbus Roman No9 L" w:eastAsia="仿宋_GB2312" w:cs="Nimbus Roman No9 L"/>
          <w:color w:val="auto"/>
          <w:spacing w:val="-11"/>
          <w:sz w:val="32"/>
          <w:lang w:val="en-US" w:eastAsia="zh-CN"/>
        </w:rPr>
      </w:pPr>
      <w:r>
        <w:rPr>
          <w:rFonts w:hint="eastAsia" w:ascii="Nimbus Roman No9 L" w:hAnsi="Nimbus Roman No9 L" w:eastAsia="仿宋_GB2312" w:cs="Nimbus Roman No9 L"/>
          <w:color w:val="auto"/>
          <w:spacing w:val="-11"/>
          <w:sz w:val="32"/>
          <w:lang w:val="en-US" w:eastAsia="zh-CN"/>
        </w:rPr>
        <w:t xml:space="preserve">          </w:t>
      </w:r>
      <w:r>
        <w:rPr>
          <w:rFonts w:hint="default" w:ascii="Nimbus Roman No9 L" w:hAnsi="Nimbus Roman No9 L" w:eastAsia="仿宋_GB2312" w:cs="Nimbus Roman No9 L"/>
          <w:color w:val="auto"/>
          <w:spacing w:val="-11"/>
          <w:sz w:val="32"/>
          <w:lang w:val="en-US" w:eastAsia="zh-CN"/>
        </w:rPr>
        <w:t>申报</w:t>
      </w:r>
      <w:r>
        <w:rPr>
          <w:rFonts w:hint="eastAsia" w:ascii="Nimbus Roman No9 L" w:hAnsi="Nimbus Roman No9 L" w:eastAsia="仿宋_GB2312" w:cs="Nimbus Roman No9 L"/>
          <w:color w:val="auto"/>
          <w:spacing w:val="-11"/>
          <w:sz w:val="32"/>
          <w:lang w:val="en-US" w:eastAsia="zh-CN"/>
        </w:rPr>
        <w:t>表</w:t>
      </w:r>
    </w:p>
    <w:p w14:paraId="1D567B20">
      <w:pPr>
        <w:pStyle w:val="2"/>
        <w:keepNext w:val="0"/>
        <w:keepLines w:val="0"/>
        <w:pageBreakBefore w:val="0"/>
        <w:widowControl w:val="0"/>
        <w:tabs>
          <w:tab w:val="left" w:pos="1387"/>
        </w:tabs>
        <w:kinsoku/>
        <w:wordWrap/>
        <w:overflowPunct/>
        <w:topLinePunct w:val="0"/>
        <w:autoSpaceDE/>
        <w:autoSpaceDN/>
        <w:bidi w:val="0"/>
        <w:adjustRightInd/>
        <w:snapToGrid/>
        <w:spacing w:before="0" w:after="0" w:line="578" w:lineRule="exact"/>
        <w:ind w:left="0" w:leftChars="0" w:firstLine="596" w:firstLineChars="200"/>
        <w:jc w:val="left"/>
        <w:textAlignment w:val="auto"/>
        <w:rPr>
          <w:rFonts w:hint="default" w:ascii="Nimbus Roman No9 L" w:hAnsi="Nimbus Roman No9 L" w:eastAsia="仿宋_GB2312" w:cs="Nimbus Roman No9 L"/>
          <w:color w:val="auto"/>
          <w:spacing w:val="-11"/>
          <w:sz w:val="32"/>
          <w:lang w:val="en-US" w:eastAsia="zh-CN"/>
        </w:rPr>
      </w:pPr>
      <w:r>
        <w:rPr>
          <w:rFonts w:hint="eastAsia" w:ascii="Nimbus Roman No9 L" w:hAnsi="Nimbus Roman No9 L" w:eastAsia="仿宋_GB2312" w:cs="Nimbus Roman No9 L"/>
          <w:color w:val="auto"/>
          <w:spacing w:val="-11"/>
          <w:sz w:val="32"/>
          <w:lang w:val="en-US" w:eastAsia="zh-CN"/>
        </w:rPr>
        <w:t xml:space="preserve">     4</w:t>
      </w:r>
      <w:r>
        <w:rPr>
          <w:rFonts w:hint="default" w:ascii="Nimbus Roman No9 L" w:hAnsi="Nimbus Roman No9 L" w:eastAsia="仿宋_GB2312" w:cs="Nimbus Roman No9 L"/>
          <w:color w:val="auto"/>
          <w:spacing w:val="-11"/>
          <w:sz w:val="32"/>
          <w:lang w:val="en-US" w:eastAsia="zh-CN"/>
        </w:rPr>
        <w:t>.三亚市支持批零住餐经营主体赴外地设立分支机构奖励</w:t>
      </w:r>
    </w:p>
    <w:p w14:paraId="56433222">
      <w:pPr>
        <w:pStyle w:val="2"/>
        <w:keepNext w:val="0"/>
        <w:keepLines w:val="0"/>
        <w:pageBreakBefore w:val="0"/>
        <w:widowControl w:val="0"/>
        <w:tabs>
          <w:tab w:val="left" w:pos="1387"/>
        </w:tabs>
        <w:kinsoku/>
        <w:wordWrap/>
        <w:overflowPunct/>
        <w:topLinePunct w:val="0"/>
        <w:autoSpaceDE/>
        <w:autoSpaceDN/>
        <w:bidi w:val="0"/>
        <w:adjustRightInd/>
        <w:snapToGrid/>
        <w:spacing w:before="0" w:after="0" w:line="578" w:lineRule="exact"/>
        <w:ind w:left="0" w:leftChars="0" w:firstLine="521" w:firstLineChars="175"/>
        <w:jc w:val="left"/>
        <w:textAlignment w:val="auto"/>
        <w:rPr>
          <w:rFonts w:hint="default" w:ascii="Nimbus Roman No9 L" w:hAnsi="Nimbus Roman No9 L" w:eastAsia="仿宋_GB2312" w:cs="Nimbus Roman No9 L"/>
          <w:color w:val="auto"/>
          <w:spacing w:val="-11"/>
          <w:sz w:val="32"/>
          <w:lang w:val="en-US" w:eastAsia="zh-CN"/>
        </w:rPr>
      </w:pPr>
      <w:r>
        <w:rPr>
          <w:rFonts w:hint="eastAsia" w:ascii="Nimbus Roman No9 L" w:hAnsi="Nimbus Roman No9 L" w:eastAsia="仿宋_GB2312" w:cs="Nimbus Roman No9 L"/>
          <w:color w:val="auto"/>
          <w:spacing w:val="-11"/>
          <w:sz w:val="32"/>
          <w:lang w:val="en-US" w:eastAsia="zh-CN"/>
        </w:rPr>
        <w:t xml:space="preserve">       </w:t>
      </w:r>
      <w:r>
        <w:rPr>
          <w:rFonts w:hint="default" w:ascii="Nimbus Roman No9 L" w:hAnsi="Nimbus Roman No9 L" w:eastAsia="仿宋_GB2312" w:cs="Nimbus Roman No9 L"/>
          <w:color w:val="auto"/>
          <w:spacing w:val="-11"/>
          <w:sz w:val="32"/>
          <w:lang w:val="en-US" w:eastAsia="zh-CN"/>
        </w:rPr>
        <w:t>申报表</w:t>
      </w:r>
    </w:p>
    <w:p w14:paraId="1B3AA1B9">
      <w:pPr>
        <w:pStyle w:val="2"/>
        <w:keepNext w:val="0"/>
        <w:keepLines w:val="0"/>
        <w:pageBreakBefore w:val="0"/>
        <w:widowControl w:val="0"/>
        <w:tabs>
          <w:tab w:val="left" w:pos="1387"/>
        </w:tabs>
        <w:kinsoku/>
        <w:wordWrap/>
        <w:overflowPunct/>
        <w:topLinePunct w:val="0"/>
        <w:autoSpaceDE/>
        <w:autoSpaceDN/>
        <w:bidi w:val="0"/>
        <w:adjustRightInd/>
        <w:snapToGrid/>
        <w:spacing w:before="0" w:after="0" w:line="578" w:lineRule="exact"/>
        <w:ind w:left="651" w:leftChars="107" w:hanging="426" w:hangingChars="143"/>
        <w:jc w:val="left"/>
        <w:textAlignment w:val="auto"/>
        <w:rPr>
          <w:rFonts w:hint="default" w:ascii="Nimbus Roman No9 L" w:hAnsi="Nimbus Roman No9 L" w:eastAsia="仿宋_GB2312" w:cs="Nimbus Roman No9 L"/>
          <w:color w:val="auto"/>
          <w:spacing w:val="-11"/>
          <w:sz w:val="32"/>
          <w:lang w:val="en-US" w:eastAsia="zh-CN"/>
        </w:rPr>
      </w:pPr>
      <w:r>
        <w:rPr>
          <w:rFonts w:hint="eastAsia" w:ascii="Nimbus Roman No9 L" w:hAnsi="Nimbus Roman No9 L" w:eastAsia="仿宋_GB2312" w:cs="Nimbus Roman No9 L"/>
          <w:color w:val="auto"/>
          <w:spacing w:val="-11"/>
          <w:sz w:val="32"/>
          <w:lang w:val="en-US" w:eastAsia="zh-CN"/>
        </w:rPr>
        <w:t xml:space="preserve">        5</w:t>
      </w:r>
      <w:r>
        <w:rPr>
          <w:rFonts w:hint="default" w:ascii="Nimbus Roman No9 L" w:hAnsi="Nimbus Roman No9 L" w:eastAsia="仿宋_GB2312" w:cs="Nimbus Roman No9 L"/>
          <w:color w:val="auto"/>
          <w:spacing w:val="-11"/>
          <w:sz w:val="32"/>
          <w:lang w:val="en-US" w:eastAsia="zh-CN"/>
        </w:rPr>
        <w:t>.三亚市支持商业综合体转变经营模式奖励申报表</w:t>
      </w:r>
    </w:p>
    <w:p w14:paraId="112D4A7B">
      <w:pPr>
        <w:pStyle w:val="2"/>
        <w:keepNext w:val="0"/>
        <w:keepLines w:val="0"/>
        <w:pageBreakBefore w:val="0"/>
        <w:widowControl w:val="0"/>
        <w:tabs>
          <w:tab w:val="left" w:pos="1387"/>
        </w:tabs>
        <w:kinsoku/>
        <w:wordWrap/>
        <w:overflowPunct/>
        <w:topLinePunct w:val="0"/>
        <w:autoSpaceDE/>
        <w:autoSpaceDN/>
        <w:bidi w:val="0"/>
        <w:adjustRightInd/>
        <w:snapToGrid/>
        <w:spacing w:before="0" w:after="0" w:line="578" w:lineRule="exact"/>
        <w:ind w:left="15" w:leftChars="7" w:firstLine="193" w:firstLineChars="65"/>
        <w:jc w:val="left"/>
        <w:textAlignment w:val="auto"/>
        <w:rPr>
          <w:rFonts w:hint="default" w:ascii="Nimbus Roman No9 L" w:hAnsi="Nimbus Roman No9 L" w:eastAsia="仿宋_GB2312" w:cs="Nimbus Roman No9 L"/>
          <w:color w:val="auto"/>
          <w:spacing w:val="-11"/>
          <w:sz w:val="32"/>
          <w:lang w:val="en-US" w:eastAsia="zh-CN"/>
        </w:rPr>
      </w:pPr>
      <w:r>
        <w:rPr>
          <w:rFonts w:hint="eastAsia" w:ascii="Nimbus Roman No9 L" w:hAnsi="Nimbus Roman No9 L" w:eastAsia="仿宋_GB2312" w:cs="Nimbus Roman No9 L"/>
          <w:color w:val="auto"/>
          <w:spacing w:val="-11"/>
          <w:sz w:val="32"/>
          <w:lang w:val="en-US" w:eastAsia="zh-CN"/>
        </w:rPr>
        <w:t xml:space="preserve">        6</w:t>
      </w:r>
      <w:r>
        <w:rPr>
          <w:rFonts w:hint="default" w:ascii="Nimbus Roman No9 L" w:hAnsi="Nimbus Roman No9 L" w:eastAsia="仿宋_GB2312" w:cs="Nimbus Roman No9 L"/>
          <w:color w:val="auto"/>
          <w:spacing w:val="-11"/>
          <w:sz w:val="32"/>
          <w:lang w:val="en-US" w:eastAsia="zh-CN"/>
        </w:rPr>
        <w:t>.三亚市支持商业综合体招引优质经营主体奖励申报表</w:t>
      </w:r>
    </w:p>
    <w:p w14:paraId="6FB86E8A">
      <w:pPr>
        <w:pStyle w:val="2"/>
        <w:keepNext w:val="0"/>
        <w:keepLines w:val="0"/>
        <w:pageBreakBefore w:val="0"/>
        <w:widowControl w:val="0"/>
        <w:kinsoku/>
        <w:wordWrap/>
        <w:overflowPunct/>
        <w:topLinePunct w:val="0"/>
        <w:autoSpaceDE/>
        <w:autoSpaceDN/>
        <w:bidi w:val="0"/>
        <w:adjustRightInd/>
        <w:snapToGrid/>
        <w:spacing w:before="0" w:after="0" w:line="578" w:lineRule="exact"/>
        <w:ind w:left="21" w:leftChars="10" w:firstLine="59" w:firstLineChars="20"/>
        <w:jc w:val="left"/>
        <w:textAlignment w:val="auto"/>
        <w:rPr>
          <w:rFonts w:hint="default" w:ascii="Nimbus Roman No9 L" w:hAnsi="Nimbus Roman No9 L" w:eastAsia="仿宋_GB2312" w:cs="Nimbus Roman No9 L"/>
          <w:color w:val="auto"/>
          <w:spacing w:val="0"/>
          <w:sz w:val="32"/>
          <w:lang w:val="en-US" w:eastAsia="zh-CN"/>
        </w:rPr>
      </w:pPr>
      <w:r>
        <w:rPr>
          <w:rFonts w:hint="eastAsia" w:ascii="Nimbus Roman No9 L" w:hAnsi="Nimbus Roman No9 L" w:eastAsia="仿宋_GB2312" w:cs="Nimbus Roman No9 L"/>
          <w:color w:val="auto"/>
          <w:spacing w:val="-11"/>
          <w:sz w:val="32"/>
          <w:lang w:val="en-US" w:eastAsia="zh-CN"/>
        </w:rPr>
        <w:t xml:space="preserve">         7.</w:t>
      </w:r>
      <w:r>
        <w:rPr>
          <w:rFonts w:hint="eastAsia" w:ascii="Times New Roman" w:hAnsi="Times New Roman" w:eastAsia="仿宋_GB2312" w:cs="Times New Roman"/>
          <w:color w:val="auto"/>
          <w:spacing w:val="-11"/>
          <w:sz w:val="32"/>
          <w:lang w:val="en-US" w:eastAsia="zh-CN"/>
        </w:rPr>
        <w:t>申报承诺书</w:t>
      </w:r>
    </w:p>
    <w:p w14:paraId="55A80C03">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仿宋_GB2312" w:cs="Times New Roman"/>
          <w:color w:val="auto"/>
          <w:spacing w:val="-4"/>
          <w:lang w:val="en-US" w:eastAsia="zh-CN"/>
        </w:rPr>
      </w:pPr>
    </w:p>
    <w:p w14:paraId="402090C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auto"/>
          <w:sz w:val="28"/>
          <w:szCs w:val="28"/>
          <w:lang w:eastAsia="zh-CN" w:bidi="ar"/>
        </w:rPr>
      </w:pPr>
    </w:p>
    <w:p w14:paraId="5BF588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黑体" w:hAnsi="黑体" w:eastAsia="黑体" w:cs="黑体"/>
          <w:color w:val="auto"/>
          <w:sz w:val="28"/>
          <w:szCs w:val="28"/>
          <w:lang w:val="en-US" w:eastAsia="zh-CN" w:bidi="ar"/>
        </w:rPr>
      </w:pPr>
      <w:r>
        <w:rPr>
          <w:rFonts w:hint="eastAsia" w:ascii="黑体" w:hAnsi="黑体" w:eastAsia="黑体" w:cs="黑体"/>
          <w:color w:val="auto"/>
          <w:sz w:val="28"/>
          <w:szCs w:val="28"/>
          <w:lang w:eastAsia="zh-CN" w:bidi="ar"/>
        </w:rPr>
        <w:t>附</w:t>
      </w:r>
      <w:r>
        <w:rPr>
          <w:rFonts w:hint="eastAsia" w:ascii="黑体" w:hAnsi="黑体" w:eastAsia="黑体" w:cs="黑体"/>
          <w:color w:val="auto"/>
          <w:sz w:val="28"/>
          <w:szCs w:val="28"/>
          <w:lang w:val="en-US" w:eastAsia="zh-CN" w:bidi="ar"/>
        </w:rPr>
        <w:t>1</w:t>
      </w:r>
    </w:p>
    <w:p w14:paraId="6AA3D5C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小标宋_GBK" w:hAnsi="方正小标宋_GBK" w:eastAsia="方正小标宋_GBK" w:cs="方正小标宋_GBK"/>
          <w:color w:val="auto"/>
          <w:sz w:val="36"/>
          <w:szCs w:val="36"/>
          <w:lang w:eastAsia="zh-CN" w:bidi="ar"/>
        </w:rPr>
      </w:pPr>
    </w:p>
    <w:p w14:paraId="53AF876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40"/>
          <w:szCs w:val="40"/>
          <w:lang w:eastAsia="zh-CN" w:bidi="ar"/>
        </w:rPr>
      </w:pPr>
      <w:r>
        <w:rPr>
          <w:rFonts w:hint="eastAsia" w:ascii="方正小标宋_GBK" w:hAnsi="方正小标宋_GBK" w:eastAsia="方正小标宋_GBK" w:cs="方正小标宋_GBK"/>
          <w:color w:val="auto"/>
          <w:sz w:val="40"/>
          <w:szCs w:val="40"/>
          <w:lang w:eastAsia="zh-CN" w:bidi="ar"/>
        </w:rPr>
        <w:t>三亚市支持优质批零住餐经营主体扩大规模</w:t>
      </w:r>
    </w:p>
    <w:p w14:paraId="44BAA97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44"/>
          <w:szCs w:val="44"/>
          <w:lang w:eastAsia="zh-CN" w:bidi="ar"/>
        </w:rPr>
      </w:pPr>
      <w:r>
        <w:rPr>
          <w:rFonts w:hint="eastAsia" w:ascii="方正小标宋_GBK" w:hAnsi="方正小标宋_GBK" w:eastAsia="方正小标宋_GBK" w:cs="方正小标宋_GBK"/>
          <w:color w:val="auto"/>
          <w:sz w:val="40"/>
          <w:szCs w:val="40"/>
          <w:lang w:eastAsia="zh-CN" w:bidi="ar"/>
        </w:rPr>
        <w:t>奖励申报表（年度奖励）</w:t>
      </w:r>
    </w:p>
    <w:tbl>
      <w:tblPr>
        <w:tblStyle w:val="7"/>
        <w:tblW w:w="88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7"/>
        <w:gridCol w:w="1333"/>
        <w:gridCol w:w="1215"/>
        <w:gridCol w:w="1320"/>
        <w:gridCol w:w="1290"/>
        <w:gridCol w:w="1425"/>
      </w:tblGrid>
      <w:tr w14:paraId="1478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noWrap w:val="0"/>
            <w:vAlign w:val="center"/>
          </w:tcPr>
          <w:p w14:paraId="080FC2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申报主体名称</w:t>
            </w:r>
          </w:p>
        </w:tc>
        <w:tc>
          <w:tcPr>
            <w:tcW w:w="6583" w:type="dxa"/>
            <w:gridSpan w:val="5"/>
            <w:noWrap w:val="0"/>
            <w:vAlign w:val="center"/>
          </w:tcPr>
          <w:p w14:paraId="10C80FE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6934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noWrap w:val="0"/>
            <w:vAlign w:val="center"/>
          </w:tcPr>
          <w:p w14:paraId="2154E6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单位地址</w:t>
            </w:r>
          </w:p>
        </w:tc>
        <w:tc>
          <w:tcPr>
            <w:tcW w:w="6583" w:type="dxa"/>
            <w:gridSpan w:val="5"/>
            <w:noWrap w:val="0"/>
            <w:vAlign w:val="center"/>
          </w:tcPr>
          <w:p w14:paraId="3EACEA1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07E7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noWrap w:val="0"/>
            <w:vAlign w:val="center"/>
          </w:tcPr>
          <w:p w14:paraId="0553A0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联系人及电话</w:t>
            </w:r>
          </w:p>
        </w:tc>
        <w:tc>
          <w:tcPr>
            <w:tcW w:w="6583" w:type="dxa"/>
            <w:gridSpan w:val="5"/>
            <w:noWrap w:val="0"/>
            <w:vAlign w:val="center"/>
          </w:tcPr>
          <w:p w14:paraId="1CC9F7F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0B59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noWrap w:val="0"/>
            <w:vAlign w:val="center"/>
          </w:tcPr>
          <w:p w14:paraId="18D615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统一社会信用代码</w:t>
            </w:r>
          </w:p>
        </w:tc>
        <w:tc>
          <w:tcPr>
            <w:tcW w:w="6583" w:type="dxa"/>
            <w:gridSpan w:val="5"/>
            <w:noWrap w:val="0"/>
            <w:vAlign w:val="center"/>
          </w:tcPr>
          <w:p w14:paraId="4D28DA1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2997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297" w:type="dxa"/>
            <w:noWrap w:val="0"/>
            <w:vAlign w:val="center"/>
          </w:tcPr>
          <w:p w14:paraId="42FC7F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企业开户银行及账号</w:t>
            </w:r>
          </w:p>
        </w:tc>
        <w:tc>
          <w:tcPr>
            <w:tcW w:w="6583" w:type="dxa"/>
            <w:gridSpan w:val="5"/>
            <w:noWrap w:val="0"/>
            <w:vAlign w:val="center"/>
          </w:tcPr>
          <w:p w14:paraId="3510A61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203B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noWrap w:val="0"/>
            <w:vAlign w:val="center"/>
          </w:tcPr>
          <w:p w14:paraId="48CC73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主营业务</w:t>
            </w:r>
          </w:p>
        </w:tc>
        <w:tc>
          <w:tcPr>
            <w:tcW w:w="6583" w:type="dxa"/>
            <w:gridSpan w:val="5"/>
            <w:noWrap w:val="0"/>
            <w:vAlign w:val="center"/>
          </w:tcPr>
          <w:p w14:paraId="57ADADE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2064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7" w:type="dxa"/>
            <w:noWrap w:val="0"/>
            <w:vAlign w:val="center"/>
          </w:tcPr>
          <w:p w14:paraId="20FFFE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vertAlign w:val="baseline"/>
                <w:lang w:eastAsia="zh-CN" w:bidi="ar"/>
              </w:rPr>
            </w:pPr>
            <w:r>
              <w:rPr>
                <w:rFonts w:hint="eastAsia" w:ascii="宋体" w:hAnsi="宋体" w:cs="宋体"/>
                <w:color w:val="auto"/>
                <w:kern w:val="0"/>
                <w:sz w:val="24"/>
                <w:szCs w:val="24"/>
                <w:lang w:val="en-US" w:eastAsia="zh-CN" w:bidi="ar"/>
              </w:rPr>
              <w:t>申报年度</w:t>
            </w:r>
          </w:p>
        </w:tc>
        <w:tc>
          <w:tcPr>
            <w:tcW w:w="6583" w:type="dxa"/>
            <w:gridSpan w:val="5"/>
            <w:noWrap w:val="0"/>
            <w:vAlign w:val="center"/>
          </w:tcPr>
          <w:p w14:paraId="71FAD7C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5C74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297" w:type="dxa"/>
            <w:noWrap w:val="0"/>
            <w:vAlign w:val="center"/>
          </w:tcPr>
          <w:p w14:paraId="2BE75C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申报年度商品零售额（或餐费收入和商品销售额，万元）</w:t>
            </w:r>
          </w:p>
        </w:tc>
        <w:tc>
          <w:tcPr>
            <w:tcW w:w="1333" w:type="dxa"/>
            <w:noWrap w:val="0"/>
            <w:vAlign w:val="center"/>
          </w:tcPr>
          <w:p w14:paraId="1DCC968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宋体" w:cs="宋体"/>
                <w:color w:val="auto"/>
                <w:sz w:val="24"/>
                <w:szCs w:val="24"/>
                <w:vertAlign w:val="baseline"/>
                <w:lang w:eastAsia="zh-CN" w:bidi="ar"/>
              </w:rPr>
            </w:pPr>
          </w:p>
        </w:tc>
        <w:tc>
          <w:tcPr>
            <w:tcW w:w="1215" w:type="dxa"/>
            <w:noWrap w:val="0"/>
            <w:vAlign w:val="center"/>
          </w:tcPr>
          <w:p w14:paraId="50D76F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eastAsia="zh-CN" w:bidi="ar"/>
              </w:rPr>
            </w:pPr>
            <w:r>
              <w:rPr>
                <w:rFonts w:hint="eastAsia" w:ascii="宋体" w:hAnsi="宋体" w:eastAsia="宋体" w:cs="宋体"/>
                <w:color w:val="auto"/>
                <w:sz w:val="24"/>
                <w:szCs w:val="24"/>
                <w:vertAlign w:val="baseline"/>
                <w:lang w:eastAsia="zh-CN" w:bidi="ar"/>
              </w:rPr>
              <w:t>同比增幅</w:t>
            </w:r>
          </w:p>
        </w:tc>
        <w:tc>
          <w:tcPr>
            <w:tcW w:w="1320" w:type="dxa"/>
            <w:noWrap w:val="0"/>
            <w:vAlign w:val="center"/>
          </w:tcPr>
          <w:p w14:paraId="033DC8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eastAsia="zh-CN" w:bidi="ar"/>
              </w:rPr>
            </w:pPr>
          </w:p>
        </w:tc>
        <w:tc>
          <w:tcPr>
            <w:tcW w:w="1290" w:type="dxa"/>
            <w:noWrap w:val="0"/>
            <w:vAlign w:val="center"/>
          </w:tcPr>
          <w:p w14:paraId="46E559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eastAsia="zh-CN" w:bidi="ar"/>
              </w:rPr>
            </w:pPr>
            <w:r>
              <w:rPr>
                <w:rFonts w:hint="eastAsia" w:ascii="宋体" w:hAnsi="宋体" w:eastAsia="宋体" w:cs="宋体"/>
                <w:color w:val="auto"/>
                <w:sz w:val="24"/>
                <w:szCs w:val="24"/>
                <w:vertAlign w:val="baseline"/>
                <w:lang w:eastAsia="zh-CN" w:bidi="ar"/>
              </w:rPr>
              <w:t>增幅奖励</w:t>
            </w:r>
          </w:p>
          <w:p w14:paraId="2EE7D0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eastAsia="zh-CN" w:bidi="ar"/>
              </w:rPr>
            </w:pPr>
            <w:r>
              <w:rPr>
                <w:rFonts w:hint="eastAsia" w:ascii="宋体" w:hAnsi="宋体" w:eastAsia="宋体" w:cs="宋体"/>
                <w:color w:val="auto"/>
                <w:sz w:val="24"/>
                <w:szCs w:val="24"/>
                <w:vertAlign w:val="baseline"/>
                <w:lang w:eastAsia="zh-CN" w:bidi="ar"/>
              </w:rPr>
              <w:t>（万元）</w:t>
            </w:r>
          </w:p>
        </w:tc>
        <w:tc>
          <w:tcPr>
            <w:tcW w:w="1425" w:type="dxa"/>
            <w:noWrap w:val="0"/>
            <w:vAlign w:val="center"/>
          </w:tcPr>
          <w:p w14:paraId="6A19336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宋体" w:cs="宋体"/>
                <w:color w:val="auto"/>
                <w:sz w:val="24"/>
                <w:szCs w:val="24"/>
                <w:vertAlign w:val="baseline"/>
                <w:lang w:eastAsia="zh-CN" w:bidi="ar"/>
              </w:rPr>
            </w:pPr>
          </w:p>
        </w:tc>
      </w:tr>
      <w:tr w14:paraId="5DB9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297" w:type="dxa"/>
            <w:noWrap w:val="0"/>
            <w:vAlign w:val="center"/>
          </w:tcPr>
          <w:p w14:paraId="2B4D19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上一年度商品零售额（或餐费收入和商品销售额，万元）</w:t>
            </w:r>
          </w:p>
        </w:tc>
        <w:tc>
          <w:tcPr>
            <w:tcW w:w="1333" w:type="dxa"/>
            <w:noWrap w:val="0"/>
            <w:vAlign w:val="center"/>
          </w:tcPr>
          <w:p w14:paraId="5176CC6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宋体" w:cs="宋体"/>
                <w:color w:val="auto"/>
                <w:sz w:val="24"/>
                <w:szCs w:val="24"/>
                <w:vertAlign w:val="baseline"/>
                <w:lang w:eastAsia="zh-CN" w:bidi="ar"/>
              </w:rPr>
            </w:pPr>
          </w:p>
        </w:tc>
        <w:tc>
          <w:tcPr>
            <w:tcW w:w="1215" w:type="dxa"/>
            <w:noWrap w:val="0"/>
            <w:vAlign w:val="center"/>
          </w:tcPr>
          <w:p w14:paraId="1DF429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eastAsia="zh-CN" w:bidi="ar"/>
              </w:rPr>
            </w:pPr>
            <w:r>
              <w:rPr>
                <w:rFonts w:hint="eastAsia" w:ascii="宋体" w:hAnsi="宋体" w:eastAsia="宋体" w:cs="宋体"/>
                <w:color w:val="auto"/>
                <w:sz w:val="24"/>
                <w:szCs w:val="24"/>
                <w:vertAlign w:val="baseline"/>
                <w:lang w:eastAsia="zh-CN" w:bidi="ar"/>
              </w:rPr>
              <w:t>增量</w:t>
            </w:r>
          </w:p>
          <w:p w14:paraId="787E7E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eastAsia="zh-CN" w:bidi="ar"/>
              </w:rPr>
            </w:pPr>
            <w:r>
              <w:rPr>
                <w:rFonts w:hint="eastAsia" w:ascii="宋体" w:hAnsi="宋体" w:eastAsia="宋体" w:cs="宋体"/>
                <w:color w:val="auto"/>
                <w:sz w:val="24"/>
                <w:szCs w:val="24"/>
                <w:vertAlign w:val="baseline"/>
                <w:lang w:eastAsia="zh-CN" w:bidi="ar"/>
              </w:rPr>
              <w:t>（万元）</w:t>
            </w:r>
          </w:p>
        </w:tc>
        <w:tc>
          <w:tcPr>
            <w:tcW w:w="1320" w:type="dxa"/>
            <w:noWrap w:val="0"/>
            <w:vAlign w:val="center"/>
          </w:tcPr>
          <w:p w14:paraId="24F344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eastAsia="zh-CN" w:bidi="ar"/>
              </w:rPr>
            </w:pPr>
          </w:p>
        </w:tc>
        <w:tc>
          <w:tcPr>
            <w:tcW w:w="1290" w:type="dxa"/>
            <w:noWrap w:val="0"/>
            <w:vAlign w:val="center"/>
          </w:tcPr>
          <w:p w14:paraId="327A39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eastAsia="zh-CN" w:bidi="ar"/>
              </w:rPr>
            </w:pPr>
            <w:r>
              <w:rPr>
                <w:rFonts w:hint="eastAsia" w:ascii="宋体" w:hAnsi="宋体" w:eastAsia="宋体" w:cs="宋体"/>
                <w:color w:val="auto"/>
                <w:sz w:val="24"/>
                <w:szCs w:val="24"/>
                <w:vertAlign w:val="baseline"/>
                <w:lang w:eastAsia="zh-CN" w:bidi="ar"/>
              </w:rPr>
              <w:t>增量奖励</w:t>
            </w:r>
          </w:p>
          <w:p w14:paraId="080499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eastAsia="zh-CN" w:bidi="ar"/>
              </w:rPr>
            </w:pPr>
            <w:r>
              <w:rPr>
                <w:rFonts w:hint="eastAsia" w:ascii="宋体" w:hAnsi="宋体" w:eastAsia="宋体" w:cs="宋体"/>
                <w:color w:val="auto"/>
                <w:sz w:val="24"/>
                <w:szCs w:val="24"/>
                <w:vertAlign w:val="baseline"/>
                <w:lang w:eastAsia="zh-CN" w:bidi="ar"/>
              </w:rPr>
              <w:t>（万元）</w:t>
            </w:r>
          </w:p>
        </w:tc>
        <w:tc>
          <w:tcPr>
            <w:tcW w:w="1425" w:type="dxa"/>
            <w:noWrap w:val="0"/>
            <w:vAlign w:val="center"/>
          </w:tcPr>
          <w:p w14:paraId="6E3B7B5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宋体" w:cs="宋体"/>
                <w:color w:val="auto"/>
                <w:sz w:val="24"/>
                <w:szCs w:val="24"/>
                <w:vertAlign w:val="baseline"/>
                <w:lang w:eastAsia="zh-CN" w:bidi="ar"/>
              </w:rPr>
            </w:pPr>
          </w:p>
        </w:tc>
      </w:tr>
      <w:tr w14:paraId="1F0A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noWrap w:val="0"/>
            <w:vAlign w:val="center"/>
          </w:tcPr>
          <w:p w14:paraId="21826A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申报奖励资金</w:t>
            </w:r>
          </w:p>
          <w:p w14:paraId="0901F8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eastAsia="zh-CN" w:bidi="ar"/>
              </w:rPr>
            </w:pPr>
            <w:r>
              <w:rPr>
                <w:rFonts w:hint="eastAsia" w:ascii="宋体" w:hAnsi="宋体" w:cs="宋体"/>
                <w:color w:val="auto"/>
                <w:kern w:val="0"/>
                <w:sz w:val="24"/>
                <w:szCs w:val="24"/>
                <w:lang w:val="en-US" w:eastAsia="zh-CN" w:bidi="ar"/>
              </w:rPr>
              <w:t>（万元）</w:t>
            </w:r>
          </w:p>
        </w:tc>
        <w:tc>
          <w:tcPr>
            <w:tcW w:w="6583" w:type="dxa"/>
            <w:gridSpan w:val="5"/>
            <w:noWrap w:val="0"/>
            <w:vAlign w:val="center"/>
          </w:tcPr>
          <w:p w14:paraId="6E9AF63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宋体" w:cs="宋体"/>
                <w:color w:val="auto"/>
                <w:sz w:val="24"/>
                <w:szCs w:val="24"/>
                <w:vertAlign w:val="baseline"/>
                <w:lang w:eastAsia="zh-CN" w:bidi="ar"/>
              </w:rPr>
            </w:pPr>
          </w:p>
        </w:tc>
      </w:tr>
      <w:tr w14:paraId="6BBC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trPr>
        <w:tc>
          <w:tcPr>
            <w:tcW w:w="2297" w:type="dxa"/>
            <w:noWrap w:val="0"/>
            <w:vAlign w:val="top"/>
          </w:tcPr>
          <w:p w14:paraId="4269C9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kern w:val="0"/>
                <w:sz w:val="24"/>
                <w:szCs w:val="24"/>
                <w:lang w:val="en-US" w:eastAsia="zh-CN" w:bidi="ar"/>
              </w:rPr>
            </w:pPr>
          </w:p>
          <w:p w14:paraId="02ECB6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kern w:val="0"/>
                <w:sz w:val="24"/>
                <w:szCs w:val="24"/>
                <w:lang w:val="en-US" w:eastAsia="zh-CN" w:bidi="ar"/>
              </w:rPr>
            </w:pPr>
          </w:p>
          <w:p w14:paraId="1B1AB8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申请单位意见</w:t>
            </w:r>
          </w:p>
        </w:tc>
        <w:tc>
          <w:tcPr>
            <w:tcW w:w="6583" w:type="dxa"/>
            <w:gridSpan w:val="5"/>
            <w:noWrap w:val="0"/>
            <w:vAlign w:val="top"/>
          </w:tcPr>
          <w:p w14:paraId="3EB65EF0">
            <w:pPr>
              <w:keepNext w:val="0"/>
              <w:keepLines w:val="0"/>
              <w:widowControl/>
              <w:suppressLineNumbers w:val="0"/>
              <w:jc w:val="left"/>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 xml:space="preserve">    </w:t>
            </w:r>
          </w:p>
          <w:p w14:paraId="5A1453CE">
            <w:pPr>
              <w:keepNext w:val="0"/>
              <w:keepLines w:val="0"/>
              <w:widowControl/>
              <w:suppressLineNumbers w:val="0"/>
              <w:jc w:val="left"/>
              <w:rPr>
                <w:color w:val="auto"/>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我单位承诺，对本申报表和所附材料的真实性、完整性、合法性和有效性负责。 </w:t>
            </w:r>
          </w:p>
          <w:p w14:paraId="79D4318E">
            <w:pPr>
              <w:keepNext w:val="0"/>
              <w:keepLines w:val="0"/>
              <w:widowControl/>
              <w:suppressLineNumbers w:val="0"/>
              <w:jc w:val="left"/>
              <w:rPr>
                <w:rFonts w:ascii="宋体" w:hAnsi="宋体" w:eastAsia="宋体" w:cs="宋体"/>
                <w:color w:val="auto"/>
                <w:kern w:val="0"/>
                <w:sz w:val="24"/>
                <w:szCs w:val="24"/>
                <w:lang w:val="en-US" w:eastAsia="zh-CN" w:bidi="ar"/>
              </w:rPr>
            </w:pPr>
          </w:p>
          <w:p w14:paraId="6DCDECDF">
            <w:pPr>
              <w:keepNext w:val="0"/>
              <w:keepLines w:val="0"/>
              <w:widowControl/>
              <w:suppressLineNumbers w:val="0"/>
              <w:jc w:val="left"/>
              <w:rPr>
                <w:rFonts w:ascii="宋体" w:hAnsi="宋体" w:eastAsia="宋体" w:cs="宋体"/>
                <w:color w:val="auto"/>
                <w:kern w:val="0"/>
                <w:sz w:val="24"/>
                <w:szCs w:val="24"/>
                <w:lang w:val="en-US" w:eastAsia="zh-CN" w:bidi="ar"/>
              </w:rPr>
            </w:pPr>
          </w:p>
          <w:p w14:paraId="54C3CFA8">
            <w:pPr>
              <w:keepNext w:val="0"/>
              <w:keepLines w:val="0"/>
              <w:widowControl/>
              <w:suppressLineNumbers w:val="0"/>
              <w:jc w:val="left"/>
              <w:rPr>
                <w:color w:val="auto"/>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法定代表人签名： </w:t>
            </w:r>
          </w:p>
          <w:p w14:paraId="2D86F0D7">
            <w:pPr>
              <w:keepNext w:val="0"/>
              <w:keepLines w:val="0"/>
              <w:widowControl/>
              <w:suppressLineNumbers w:val="0"/>
              <w:jc w:val="left"/>
              <w:rPr>
                <w:color w:val="auto"/>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企业公章： </w:t>
            </w:r>
          </w:p>
          <w:p w14:paraId="141144ED">
            <w:pPr>
              <w:keepNext w:val="0"/>
              <w:keepLines w:val="0"/>
              <w:widowControl/>
              <w:suppressLineNumbers w:val="0"/>
              <w:jc w:val="left"/>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 xml:space="preserve">                             </w:t>
            </w:r>
          </w:p>
          <w:p w14:paraId="1CDC962F">
            <w:pPr>
              <w:keepNext w:val="0"/>
              <w:keepLines w:val="0"/>
              <w:widowControl/>
              <w:suppressLineNumbers w:val="0"/>
              <w:jc w:val="left"/>
              <w:rPr>
                <w:rFonts w:hint="eastAsia" w:ascii="黑体" w:hAnsi="黑体" w:eastAsia="黑体" w:cs="黑体"/>
                <w:color w:val="auto"/>
                <w:sz w:val="32"/>
                <w:szCs w:val="32"/>
                <w:vertAlign w:val="baseline"/>
                <w:lang w:eastAsia="zh-CN" w:bidi="ar"/>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年</w:t>
            </w: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 月</w:t>
            </w: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 日</w:t>
            </w:r>
          </w:p>
        </w:tc>
      </w:tr>
    </w:tbl>
    <w:p w14:paraId="4D1779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黑体" w:hAnsi="黑体" w:eastAsia="黑体" w:cs="黑体"/>
          <w:color w:val="auto"/>
          <w:sz w:val="28"/>
          <w:szCs w:val="28"/>
          <w:lang w:val="en-US" w:eastAsia="zh-CN" w:bidi="ar"/>
        </w:rPr>
      </w:pPr>
      <w:r>
        <w:rPr>
          <w:rFonts w:hint="eastAsia" w:ascii="黑体" w:hAnsi="黑体" w:eastAsia="黑体" w:cs="黑体"/>
          <w:color w:val="auto"/>
          <w:sz w:val="28"/>
          <w:szCs w:val="28"/>
          <w:lang w:eastAsia="zh-CN" w:bidi="ar"/>
        </w:rPr>
        <w:t>附</w:t>
      </w:r>
      <w:r>
        <w:rPr>
          <w:rFonts w:hint="eastAsia" w:ascii="黑体" w:hAnsi="黑体" w:eastAsia="黑体" w:cs="黑体"/>
          <w:color w:val="auto"/>
          <w:sz w:val="28"/>
          <w:szCs w:val="28"/>
          <w:lang w:val="en-US" w:eastAsia="zh-CN" w:bidi="ar"/>
        </w:rPr>
        <w:t>2</w:t>
      </w:r>
    </w:p>
    <w:p w14:paraId="15F4CF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小标宋_GBK" w:hAnsi="方正小标宋_GBK" w:eastAsia="方正小标宋_GBK" w:cs="方正小标宋_GBK"/>
          <w:color w:val="auto"/>
          <w:sz w:val="36"/>
          <w:szCs w:val="36"/>
          <w:lang w:eastAsia="zh-CN" w:bidi="ar"/>
        </w:rPr>
      </w:pPr>
    </w:p>
    <w:p w14:paraId="1A7C1EB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40"/>
          <w:szCs w:val="40"/>
          <w:lang w:eastAsia="zh-CN" w:bidi="ar"/>
        </w:rPr>
      </w:pPr>
      <w:r>
        <w:rPr>
          <w:rFonts w:hint="eastAsia" w:ascii="方正小标宋_GBK" w:hAnsi="方正小标宋_GBK" w:eastAsia="方正小标宋_GBK" w:cs="方正小标宋_GBK"/>
          <w:color w:val="auto"/>
          <w:sz w:val="40"/>
          <w:szCs w:val="40"/>
          <w:lang w:eastAsia="zh-CN" w:bidi="ar"/>
        </w:rPr>
        <w:t>三亚市支持优质批零住餐经营主体扩大规模</w:t>
      </w:r>
    </w:p>
    <w:p w14:paraId="5FD55DA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44"/>
          <w:szCs w:val="44"/>
          <w:lang w:eastAsia="zh-CN" w:bidi="ar"/>
        </w:rPr>
      </w:pPr>
      <w:r>
        <w:rPr>
          <w:rFonts w:hint="eastAsia" w:ascii="方正小标宋_GBK" w:hAnsi="方正小标宋_GBK" w:eastAsia="方正小标宋_GBK" w:cs="方正小标宋_GBK"/>
          <w:color w:val="auto"/>
          <w:sz w:val="40"/>
          <w:szCs w:val="40"/>
          <w:lang w:eastAsia="zh-CN" w:bidi="ar"/>
        </w:rPr>
        <w:t>奖励申报表（季度奖励）</w:t>
      </w:r>
    </w:p>
    <w:tbl>
      <w:tblPr>
        <w:tblStyle w:val="7"/>
        <w:tblW w:w="88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2385"/>
        <w:gridCol w:w="1395"/>
        <w:gridCol w:w="2445"/>
      </w:tblGrid>
      <w:tr w14:paraId="41C2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14:paraId="5F5F97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申报主体名称</w:t>
            </w:r>
          </w:p>
        </w:tc>
        <w:tc>
          <w:tcPr>
            <w:tcW w:w="6225" w:type="dxa"/>
            <w:gridSpan w:val="3"/>
            <w:noWrap w:val="0"/>
            <w:vAlign w:val="center"/>
          </w:tcPr>
          <w:p w14:paraId="00A5267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32DA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55" w:type="dxa"/>
            <w:noWrap w:val="0"/>
            <w:vAlign w:val="center"/>
          </w:tcPr>
          <w:p w14:paraId="5DE9DC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单位地址</w:t>
            </w:r>
          </w:p>
        </w:tc>
        <w:tc>
          <w:tcPr>
            <w:tcW w:w="6225" w:type="dxa"/>
            <w:gridSpan w:val="3"/>
            <w:noWrap w:val="0"/>
            <w:vAlign w:val="center"/>
          </w:tcPr>
          <w:p w14:paraId="3112F2D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770D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55" w:type="dxa"/>
            <w:noWrap w:val="0"/>
            <w:vAlign w:val="center"/>
          </w:tcPr>
          <w:p w14:paraId="35BA22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联系人及电话</w:t>
            </w:r>
          </w:p>
        </w:tc>
        <w:tc>
          <w:tcPr>
            <w:tcW w:w="6225" w:type="dxa"/>
            <w:gridSpan w:val="3"/>
            <w:noWrap w:val="0"/>
            <w:vAlign w:val="center"/>
          </w:tcPr>
          <w:p w14:paraId="14905B2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7913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655" w:type="dxa"/>
            <w:noWrap w:val="0"/>
            <w:vAlign w:val="center"/>
          </w:tcPr>
          <w:p w14:paraId="068DF6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统一社会信用代码</w:t>
            </w:r>
          </w:p>
        </w:tc>
        <w:tc>
          <w:tcPr>
            <w:tcW w:w="6225" w:type="dxa"/>
            <w:gridSpan w:val="3"/>
            <w:noWrap w:val="0"/>
            <w:vAlign w:val="center"/>
          </w:tcPr>
          <w:p w14:paraId="53DD1BB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7FC9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655" w:type="dxa"/>
            <w:noWrap w:val="0"/>
            <w:vAlign w:val="center"/>
          </w:tcPr>
          <w:p w14:paraId="2DDC67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企业开户银行及账号</w:t>
            </w:r>
          </w:p>
        </w:tc>
        <w:tc>
          <w:tcPr>
            <w:tcW w:w="6225" w:type="dxa"/>
            <w:gridSpan w:val="3"/>
            <w:noWrap w:val="0"/>
            <w:vAlign w:val="center"/>
          </w:tcPr>
          <w:p w14:paraId="510E1C7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2269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14:paraId="6DF267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主营业务</w:t>
            </w:r>
          </w:p>
        </w:tc>
        <w:tc>
          <w:tcPr>
            <w:tcW w:w="6225" w:type="dxa"/>
            <w:gridSpan w:val="3"/>
            <w:noWrap w:val="0"/>
            <w:vAlign w:val="center"/>
          </w:tcPr>
          <w:p w14:paraId="42C60CF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51D9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655" w:type="dxa"/>
            <w:noWrap w:val="0"/>
            <w:vAlign w:val="center"/>
          </w:tcPr>
          <w:p w14:paraId="685464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vertAlign w:val="baseline"/>
                <w:lang w:eastAsia="zh-CN" w:bidi="ar"/>
              </w:rPr>
            </w:pPr>
            <w:r>
              <w:rPr>
                <w:rFonts w:hint="eastAsia" w:ascii="宋体" w:hAnsi="宋体" w:cs="宋体"/>
                <w:color w:val="auto"/>
                <w:kern w:val="0"/>
                <w:sz w:val="24"/>
                <w:szCs w:val="24"/>
                <w:lang w:val="en-US" w:eastAsia="zh-CN" w:bidi="ar"/>
              </w:rPr>
              <w:t>申报年度</w:t>
            </w:r>
          </w:p>
        </w:tc>
        <w:tc>
          <w:tcPr>
            <w:tcW w:w="6225" w:type="dxa"/>
            <w:gridSpan w:val="3"/>
            <w:noWrap w:val="0"/>
            <w:vAlign w:val="center"/>
          </w:tcPr>
          <w:p w14:paraId="08CE2BD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1719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655" w:type="dxa"/>
            <w:noWrap w:val="0"/>
            <w:vAlign w:val="center"/>
          </w:tcPr>
          <w:p w14:paraId="705C9B1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申报当季商品零售额（或餐费收入和商品销售额，万元）</w:t>
            </w:r>
          </w:p>
        </w:tc>
        <w:tc>
          <w:tcPr>
            <w:tcW w:w="6225" w:type="dxa"/>
            <w:gridSpan w:val="3"/>
            <w:noWrap w:val="0"/>
            <w:vAlign w:val="center"/>
          </w:tcPr>
          <w:p w14:paraId="146A190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宋体" w:cs="宋体"/>
                <w:color w:val="auto"/>
                <w:sz w:val="24"/>
                <w:szCs w:val="24"/>
                <w:vertAlign w:val="baseline"/>
                <w:lang w:eastAsia="zh-CN" w:bidi="ar"/>
              </w:rPr>
            </w:pPr>
          </w:p>
        </w:tc>
      </w:tr>
      <w:tr w14:paraId="2A8C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655" w:type="dxa"/>
            <w:noWrap w:val="0"/>
            <w:vAlign w:val="center"/>
          </w:tcPr>
          <w:p w14:paraId="021B89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上一季度商品零售额（或餐费收入和商品销售额，万元）</w:t>
            </w:r>
          </w:p>
        </w:tc>
        <w:tc>
          <w:tcPr>
            <w:tcW w:w="2385" w:type="dxa"/>
            <w:noWrap w:val="0"/>
            <w:vAlign w:val="center"/>
          </w:tcPr>
          <w:p w14:paraId="3DB6DA8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宋体" w:cs="宋体"/>
                <w:color w:val="auto"/>
                <w:sz w:val="24"/>
                <w:szCs w:val="24"/>
                <w:vertAlign w:val="baseline"/>
                <w:lang w:eastAsia="zh-CN" w:bidi="ar"/>
              </w:rPr>
            </w:pPr>
          </w:p>
        </w:tc>
        <w:tc>
          <w:tcPr>
            <w:tcW w:w="1395" w:type="dxa"/>
            <w:noWrap w:val="0"/>
            <w:vAlign w:val="center"/>
          </w:tcPr>
          <w:p w14:paraId="0E18C8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vertAlign w:val="baseline"/>
                <w:lang w:eastAsia="zh-CN" w:bidi="ar"/>
              </w:rPr>
            </w:pPr>
            <w:r>
              <w:rPr>
                <w:rFonts w:hint="eastAsia" w:ascii="宋体" w:hAnsi="宋体" w:cs="宋体"/>
                <w:color w:val="auto"/>
                <w:sz w:val="24"/>
                <w:szCs w:val="24"/>
                <w:vertAlign w:val="baseline"/>
                <w:lang w:eastAsia="zh-CN" w:bidi="ar"/>
              </w:rPr>
              <w:t>环比增幅</w:t>
            </w:r>
          </w:p>
          <w:p w14:paraId="5F2FE8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eastAsia="zh-CN" w:bidi="ar"/>
              </w:rPr>
            </w:pPr>
            <w:r>
              <w:rPr>
                <w:rFonts w:hint="eastAsia" w:ascii="宋体" w:hAnsi="宋体" w:cs="宋体"/>
                <w:color w:val="auto"/>
                <w:sz w:val="24"/>
                <w:szCs w:val="24"/>
                <w:vertAlign w:val="baseline"/>
                <w:lang w:eastAsia="zh-CN" w:bidi="ar"/>
              </w:rPr>
              <w:t>（</w:t>
            </w:r>
            <w:r>
              <w:rPr>
                <w:rFonts w:hint="eastAsia" w:ascii="宋体" w:hAnsi="宋体" w:cs="宋体"/>
                <w:color w:val="auto"/>
                <w:sz w:val="24"/>
                <w:szCs w:val="24"/>
                <w:vertAlign w:val="baseline"/>
                <w:lang w:val="en-US" w:eastAsia="zh-CN" w:bidi="ar"/>
              </w:rPr>
              <w:t>%</w:t>
            </w:r>
            <w:r>
              <w:rPr>
                <w:rFonts w:hint="eastAsia" w:ascii="宋体" w:hAnsi="宋体" w:cs="宋体"/>
                <w:color w:val="auto"/>
                <w:sz w:val="24"/>
                <w:szCs w:val="24"/>
                <w:vertAlign w:val="baseline"/>
                <w:lang w:eastAsia="zh-CN" w:bidi="ar"/>
              </w:rPr>
              <w:t>）</w:t>
            </w:r>
          </w:p>
        </w:tc>
        <w:tc>
          <w:tcPr>
            <w:tcW w:w="2445" w:type="dxa"/>
            <w:noWrap w:val="0"/>
            <w:vAlign w:val="center"/>
          </w:tcPr>
          <w:p w14:paraId="326E7C7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宋体" w:hAnsi="宋体" w:eastAsia="宋体" w:cs="宋体"/>
                <w:color w:val="auto"/>
                <w:sz w:val="24"/>
                <w:szCs w:val="24"/>
                <w:vertAlign w:val="baseline"/>
                <w:lang w:val="en-US" w:eastAsia="zh-CN" w:bidi="ar"/>
              </w:rPr>
            </w:pPr>
          </w:p>
        </w:tc>
      </w:tr>
      <w:tr w14:paraId="76F2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655" w:type="dxa"/>
            <w:noWrap w:val="0"/>
            <w:vAlign w:val="center"/>
          </w:tcPr>
          <w:p w14:paraId="4955A00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上一年同季度季商品零售额（或餐费收入和商品销售额，万元）</w:t>
            </w:r>
          </w:p>
        </w:tc>
        <w:tc>
          <w:tcPr>
            <w:tcW w:w="2385" w:type="dxa"/>
            <w:noWrap w:val="0"/>
            <w:vAlign w:val="center"/>
          </w:tcPr>
          <w:p w14:paraId="166F34C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宋体" w:cs="宋体"/>
                <w:color w:val="auto"/>
                <w:sz w:val="24"/>
                <w:szCs w:val="24"/>
                <w:vertAlign w:val="baseline"/>
                <w:lang w:eastAsia="zh-CN" w:bidi="ar"/>
              </w:rPr>
            </w:pPr>
          </w:p>
        </w:tc>
        <w:tc>
          <w:tcPr>
            <w:tcW w:w="1395" w:type="dxa"/>
            <w:noWrap w:val="0"/>
            <w:vAlign w:val="center"/>
          </w:tcPr>
          <w:p w14:paraId="7E09E5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vertAlign w:val="baseline"/>
                <w:lang w:eastAsia="zh-CN" w:bidi="ar"/>
              </w:rPr>
            </w:pPr>
            <w:r>
              <w:rPr>
                <w:rFonts w:hint="eastAsia" w:ascii="宋体" w:hAnsi="宋体" w:cs="宋体"/>
                <w:color w:val="auto"/>
                <w:sz w:val="24"/>
                <w:szCs w:val="24"/>
                <w:vertAlign w:val="baseline"/>
                <w:lang w:eastAsia="zh-CN" w:bidi="ar"/>
              </w:rPr>
              <w:t>同比增幅</w:t>
            </w:r>
          </w:p>
          <w:p w14:paraId="6D80DB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eastAsia="zh-CN" w:bidi="ar"/>
              </w:rPr>
            </w:pPr>
            <w:r>
              <w:rPr>
                <w:rFonts w:hint="eastAsia" w:ascii="宋体" w:hAnsi="宋体" w:cs="宋体"/>
                <w:color w:val="auto"/>
                <w:sz w:val="24"/>
                <w:szCs w:val="24"/>
                <w:vertAlign w:val="baseline"/>
                <w:lang w:eastAsia="zh-CN" w:bidi="ar"/>
              </w:rPr>
              <w:t>（</w:t>
            </w:r>
            <w:r>
              <w:rPr>
                <w:rFonts w:hint="eastAsia" w:ascii="宋体" w:hAnsi="宋体" w:cs="宋体"/>
                <w:color w:val="auto"/>
                <w:sz w:val="24"/>
                <w:szCs w:val="24"/>
                <w:vertAlign w:val="baseline"/>
                <w:lang w:val="en-US" w:eastAsia="zh-CN" w:bidi="ar"/>
              </w:rPr>
              <w:t>%</w:t>
            </w:r>
            <w:r>
              <w:rPr>
                <w:rFonts w:hint="eastAsia" w:ascii="宋体" w:hAnsi="宋体" w:cs="宋体"/>
                <w:color w:val="auto"/>
                <w:sz w:val="24"/>
                <w:szCs w:val="24"/>
                <w:vertAlign w:val="baseline"/>
                <w:lang w:eastAsia="zh-CN" w:bidi="ar"/>
              </w:rPr>
              <w:t>）</w:t>
            </w:r>
          </w:p>
        </w:tc>
        <w:tc>
          <w:tcPr>
            <w:tcW w:w="2445" w:type="dxa"/>
            <w:noWrap w:val="0"/>
            <w:vAlign w:val="center"/>
          </w:tcPr>
          <w:p w14:paraId="253B31A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宋体" w:cs="宋体"/>
                <w:color w:val="auto"/>
                <w:sz w:val="24"/>
                <w:szCs w:val="24"/>
                <w:vertAlign w:val="baseline"/>
                <w:lang w:eastAsia="zh-CN" w:bidi="ar"/>
              </w:rPr>
            </w:pPr>
          </w:p>
        </w:tc>
      </w:tr>
      <w:tr w14:paraId="2E65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14:paraId="2B2A84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eastAsia="zh-CN" w:bidi="ar"/>
              </w:rPr>
            </w:pPr>
            <w:r>
              <w:rPr>
                <w:rFonts w:ascii="宋体" w:hAnsi="宋体" w:eastAsia="宋体" w:cs="宋体"/>
                <w:color w:val="auto"/>
                <w:kern w:val="0"/>
                <w:sz w:val="24"/>
                <w:szCs w:val="24"/>
                <w:lang w:val="en-US" w:eastAsia="zh-CN" w:bidi="ar"/>
              </w:rPr>
              <w:t>申报奖励资金</w:t>
            </w:r>
            <w:r>
              <w:rPr>
                <w:rFonts w:hint="eastAsia" w:ascii="宋体" w:hAnsi="宋体" w:cs="宋体"/>
                <w:color w:val="auto"/>
                <w:kern w:val="0"/>
                <w:sz w:val="24"/>
                <w:szCs w:val="24"/>
                <w:lang w:val="en-US" w:eastAsia="zh-CN" w:bidi="ar"/>
              </w:rPr>
              <w:t>（万元）</w:t>
            </w:r>
          </w:p>
        </w:tc>
        <w:tc>
          <w:tcPr>
            <w:tcW w:w="6225" w:type="dxa"/>
            <w:gridSpan w:val="3"/>
            <w:noWrap w:val="0"/>
            <w:vAlign w:val="center"/>
          </w:tcPr>
          <w:p w14:paraId="0BC3426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宋体" w:cs="宋体"/>
                <w:color w:val="auto"/>
                <w:sz w:val="24"/>
                <w:szCs w:val="24"/>
                <w:vertAlign w:val="baseline"/>
                <w:lang w:eastAsia="zh-CN" w:bidi="ar"/>
              </w:rPr>
            </w:pPr>
          </w:p>
        </w:tc>
      </w:tr>
      <w:tr w14:paraId="31BD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2655" w:type="dxa"/>
            <w:noWrap w:val="0"/>
            <w:vAlign w:val="top"/>
          </w:tcPr>
          <w:p w14:paraId="42959D4B">
            <w:pPr>
              <w:keepNext w:val="0"/>
              <w:keepLines w:val="0"/>
              <w:widowControl/>
              <w:suppressLineNumbers w:val="0"/>
              <w:jc w:val="center"/>
              <w:rPr>
                <w:rFonts w:ascii="宋体" w:hAnsi="宋体" w:eastAsia="宋体" w:cs="宋体"/>
                <w:color w:val="auto"/>
                <w:kern w:val="0"/>
                <w:sz w:val="24"/>
                <w:szCs w:val="24"/>
                <w:lang w:val="en-US" w:eastAsia="zh-CN" w:bidi="ar"/>
              </w:rPr>
            </w:pPr>
          </w:p>
          <w:p w14:paraId="38D2B96A">
            <w:pPr>
              <w:keepNext w:val="0"/>
              <w:keepLines w:val="0"/>
              <w:widowControl/>
              <w:suppressLineNumbers w:val="0"/>
              <w:jc w:val="center"/>
              <w:rPr>
                <w:rFonts w:ascii="宋体" w:hAnsi="宋体" w:eastAsia="宋体" w:cs="宋体"/>
                <w:color w:val="auto"/>
                <w:kern w:val="0"/>
                <w:sz w:val="24"/>
                <w:szCs w:val="24"/>
                <w:lang w:val="en-US" w:eastAsia="zh-CN" w:bidi="ar"/>
              </w:rPr>
            </w:pPr>
          </w:p>
          <w:p w14:paraId="66EBD987">
            <w:pPr>
              <w:keepNext w:val="0"/>
              <w:keepLines w:val="0"/>
              <w:widowControl/>
              <w:suppressLineNumbers w:val="0"/>
              <w:jc w:val="center"/>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申请单位意见</w:t>
            </w:r>
          </w:p>
        </w:tc>
        <w:tc>
          <w:tcPr>
            <w:tcW w:w="6225" w:type="dxa"/>
            <w:gridSpan w:val="3"/>
            <w:noWrap w:val="0"/>
            <w:vAlign w:val="top"/>
          </w:tcPr>
          <w:p w14:paraId="36B00F09">
            <w:pPr>
              <w:keepNext w:val="0"/>
              <w:keepLines w:val="0"/>
              <w:widowControl/>
              <w:suppressLineNumbers w:val="0"/>
              <w:jc w:val="left"/>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 xml:space="preserve">    </w:t>
            </w:r>
          </w:p>
          <w:p w14:paraId="2AFEC116">
            <w:pPr>
              <w:keepNext w:val="0"/>
              <w:keepLines w:val="0"/>
              <w:widowControl/>
              <w:suppressLineNumbers w:val="0"/>
              <w:jc w:val="left"/>
              <w:rPr>
                <w:color w:val="auto"/>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我单位承诺，对本申报表和所附材料的真实性、完整性、合法性和有效性负责。 </w:t>
            </w:r>
          </w:p>
          <w:p w14:paraId="392D22A5">
            <w:pPr>
              <w:keepNext w:val="0"/>
              <w:keepLines w:val="0"/>
              <w:widowControl/>
              <w:suppressLineNumbers w:val="0"/>
              <w:jc w:val="left"/>
              <w:rPr>
                <w:rFonts w:ascii="宋体" w:hAnsi="宋体" w:eastAsia="宋体" w:cs="宋体"/>
                <w:color w:val="auto"/>
                <w:kern w:val="0"/>
                <w:sz w:val="24"/>
                <w:szCs w:val="24"/>
                <w:lang w:val="en-US" w:eastAsia="zh-CN" w:bidi="ar"/>
              </w:rPr>
            </w:pPr>
          </w:p>
          <w:p w14:paraId="0FB79D8B">
            <w:pPr>
              <w:keepNext w:val="0"/>
              <w:keepLines w:val="0"/>
              <w:widowControl/>
              <w:suppressLineNumbers w:val="0"/>
              <w:jc w:val="left"/>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 xml:space="preserve">    </w:t>
            </w:r>
          </w:p>
          <w:p w14:paraId="4B2FE726">
            <w:pPr>
              <w:keepNext w:val="0"/>
              <w:keepLines w:val="0"/>
              <w:widowControl/>
              <w:suppressLineNumbers w:val="0"/>
              <w:jc w:val="left"/>
              <w:rPr>
                <w:color w:val="auto"/>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法定代表人签名： </w:t>
            </w:r>
          </w:p>
          <w:p w14:paraId="05F19369">
            <w:pPr>
              <w:keepNext w:val="0"/>
              <w:keepLines w:val="0"/>
              <w:widowControl/>
              <w:suppressLineNumbers w:val="0"/>
              <w:jc w:val="left"/>
              <w:rPr>
                <w:color w:val="auto"/>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企业公章： </w:t>
            </w:r>
          </w:p>
          <w:p w14:paraId="58E5893E">
            <w:pPr>
              <w:keepNext w:val="0"/>
              <w:keepLines w:val="0"/>
              <w:widowControl/>
              <w:suppressLineNumbers w:val="0"/>
              <w:jc w:val="left"/>
              <w:rPr>
                <w:rFonts w:hint="eastAsia" w:ascii="黑体" w:hAnsi="黑体" w:eastAsia="黑体" w:cs="黑体"/>
                <w:color w:val="auto"/>
                <w:sz w:val="32"/>
                <w:szCs w:val="32"/>
                <w:vertAlign w:val="baseline"/>
                <w:lang w:eastAsia="zh-CN" w:bidi="ar"/>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年</w:t>
            </w: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 月 </w:t>
            </w: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日</w:t>
            </w:r>
          </w:p>
        </w:tc>
      </w:tr>
    </w:tbl>
    <w:p w14:paraId="548D6E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auto"/>
          <w:sz w:val="28"/>
          <w:szCs w:val="28"/>
          <w:lang w:eastAsia="zh-CN" w:bidi="ar"/>
        </w:rPr>
      </w:pPr>
    </w:p>
    <w:p w14:paraId="179F5E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黑体" w:hAnsi="黑体" w:eastAsia="黑体" w:cs="黑体"/>
          <w:color w:val="auto"/>
          <w:sz w:val="28"/>
          <w:szCs w:val="28"/>
          <w:lang w:val="en-US" w:eastAsia="zh-CN" w:bidi="ar"/>
        </w:rPr>
      </w:pPr>
      <w:r>
        <w:rPr>
          <w:rFonts w:hint="eastAsia" w:ascii="黑体" w:hAnsi="黑体" w:eastAsia="黑体" w:cs="黑体"/>
          <w:color w:val="auto"/>
          <w:sz w:val="28"/>
          <w:szCs w:val="28"/>
          <w:lang w:eastAsia="zh-CN" w:bidi="ar"/>
        </w:rPr>
        <w:t>附</w:t>
      </w:r>
      <w:r>
        <w:rPr>
          <w:rFonts w:hint="eastAsia" w:ascii="黑体" w:hAnsi="黑体" w:eastAsia="黑体" w:cs="黑体"/>
          <w:color w:val="auto"/>
          <w:sz w:val="28"/>
          <w:szCs w:val="28"/>
          <w:lang w:val="en-US" w:eastAsia="zh-CN" w:bidi="ar"/>
        </w:rPr>
        <w:t>3</w:t>
      </w:r>
    </w:p>
    <w:p w14:paraId="54A8AC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小标宋_GBK" w:hAnsi="方正小标宋_GBK" w:eastAsia="方正小标宋_GBK" w:cs="方正小标宋_GBK"/>
          <w:color w:val="auto"/>
          <w:sz w:val="36"/>
          <w:szCs w:val="36"/>
          <w:lang w:eastAsia="zh-CN" w:bidi="ar"/>
        </w:rPr>
      </w:pPr>
    </w:p>
    <w:p w14:paraId="1F761E3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40"/>
          <w:szCs w:val="40"/>
          <w:lang w:eastAsia="zh-CN" w:bidi="ar"/>
        </w:rPr>
      </w:pPr>
      <w:r>
        <w:rPr>
          <w:rFonts w:hint="eastAsia" w:ascii="方正小标宋_GBK" w:hAnsi="方正小标宋_GBK" w:eastAsia="方正小标宋_GBK" w:cs="方正小标宋_GBK"/>
          <w:color w:val="auto"/>
          <w:sz w:val="40"/>
          <w:szCs w:val="40"/>
          <w:lang w:eastAsia="zh-CN" w:bidi="ar"/>
        </w:rPr>
        <w:t>三亚市支持批零住餐经营主体分支机构</w:t>
      </w:r>
    </w:p>
    <w:p w14:paraId="260D038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40"/>
          <w:szCs w:val="40"/>
          <w:lang w:eastAsia="zh-CN" w:bidi="ar"/>
        </w:rPr>
      </w:pPr>
      <w:r>
        <w:rPr>
          <w:rFonts w:hint="eastAsia" w:ascii="方正小标宋_GBK" w:hAnsi="方正小标宋_GBK" w:eastAsia="方正小标宋_GBK" w:cs="方正小标宋_GBK"/>
          <w:color w:val="auto"/>
          <w:sz w:val="40"/>
          <w:szCs w:val="40"/>
          <w:lang w:eastAsia="zh-CN" w:bidi="ar"/>
        </w:rPr>
        <w:t>转独立法人奖励申报表</w:t>
      </w:r>
    </w:p>
    <w:tbl>
      <w:tblPr>
        <w:tblStyle w:val="7"/>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0"/>
        <w:gridCol w:w="6120"/>
      </w:tblGrid>
      <w:tr w14:paraId="008B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0"/>
            <w:vAlign w:val="center"/>
          </w:tcPr>
          <w:p w14:paraId="289C11C3">
            <w:pPr>
              <w:keepNext w:val="0"/>
              <w:keepLines w:val="0"/>
              <w:widowControl/>
              <w:suppressLineNumbers w:val="0"/>
              <w:jc w:val="center"/>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申报主体名称</w:t>
            </w:r>
          </w:p>
        </w:tc>
        <w:tc>
          <w:tcPr>
            <w:tcW w:w="6120" w:type="dxa"/>
            <w:noWrap w:val="0"/>
            <w:vAlign w:val="top"/>
          </w:tcPr>
          <w:p w14:paraId="1119705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37B1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0"/>
            <w:vAlign w:val="center"/>
          </w:tcPr>
          <w:p w14:paraId="21BB83E3">
            <w:pPr>
              <w:keepNext w:val="0"/>
              <w:keepLines w:val="0"/>
              <w:widowControl/>
              <w:suppressLineNumbers w:val="0"/>
              <w:jc w:val="center"/>
              <w:rPr>
                <w:rFonts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单位地址</w:t>
            </w:r>
          </w:p>
        </w:tc>
        <w:tc>
          <w:tcPr>
            <w:tcW w:w="6120" w:type="dxa"/>
            <w:noWrap w:val="0"/>
            <w:vAlign w:val="top"/>
          </w:tcPr>
          <w:p w14:paraId="6C04BDB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7D67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0"/>
            <w:vAlign w:val="center"/>
          </w:tcPr>
          <w:p w14:paraId="3CD0A7EE">
            <w:pPr>
              <w:keepNext w:val="0"/>
              <w:keepLines w:val="0"/>
              <w:widowControl/>
              <w:suppressLineNumbers w:val="0"/>
              <w:jc w:val="center"/>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联系人及电话</w:t>
            </w:r>
          </w:p>
        </w:tc>
        <w:tc>
          <w:tcPr>
            <w:tcW w:w="6120" w:type="dxa"/>
            <w:noWrap w:val="0"/>
            <w:vAlign w:val="top"/>
          </w:tcPr>
          <w:p w14:paraId="33FA730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2968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0"/>
            <w:vAlign w:val="center"/>
          </w:tcPr>
          <w:p w14:paraId="433A5E64">
            <w:pPr>
              <w:keepNext w:val="0"/>
              <w:keepLines w:val="0"/>
              <w:widowControl/>
              <w:suppressLineNumbers w:val="0"/>
              <w:jc w:val="center"/>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统一社会信用代码</w:t>
            </w:r>
          </w:p>
        </w:tc>
        <w:tc>
          <w:tcPr>
            <w:tcW w:w="6120" w:type="dxa"/>
            <w:noWrap w:val="0"/>
            <w:vAlign w:val="top"/>
          </w:tcPr>
          <w:p w14:paraId="5B1E14F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5C62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760" w:type="dxa"/>
            <w:noWrap w:val="0"/>
            <w:vAlign w:val="center"/>
          </w:tcPr>
          <w:p w14:paraId="60D33C3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企业开户银行及账号</w:t>
            </w:r>
          </w:p>
        </w:tc>
        <w:tc>
          <w:tcPr>
            <w:tcW w:w="6120" w:type="dxa"/>
            <w:noWrap w:val="0"/>
            <w:vAlign w:val="top"/>
          </w:tcPr>
          <w:p w14:paraId="78591D8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3037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0"/>
            <w:vAlign w:val="center"/>
          </w:tcPr>
          <w:p w14:paraId="0A09050D">
            <w:pPr>
              <w:keepNext w:val="0"/>
              <w:keepLines w:val="0"/>
              <w:widowControl/>
              <w:suppressLineNumbers w:val="0"/>
              <w:jc w:val="center"/>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主营业务</w:t>
            </w:r>
          </w:p>
        </w:tc>
        <w:tc>
          <w:tcPr>
            <w:tcW w:w="6120" w:type="dxa"/>
            <w:noWrap w:val="0"/>
            <w:vAlign w:val="top"/>
          </w:tcPr>
          <w:p w14:paraId="2A9306C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7E88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760" w:type="dxa"/>
            <w:noWrap w:val="0"/>
            <w:vAlign w:val="center"/>
          </w:tcPr>
          <w:p w14:paraId="7F834678">
            <w:pPr>
              <w:keepNext w:val="0"/>
              <w:keepLines w:val="0"/>
              <w:widowControl/>
              <w:suppressLineNumbers w:val="0"/>
              <w:jc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转独立法人前分支机构名称</w:t>
            </w:r>
          </w:p>
        </w:tc>
        <w:tc>
          <w:tcPr>
            <w:tcW w:w="6120" w:type="dxa"/>
            <w:noWrap w:val="0"/>
            <w:vAlign w:val="top"/>
          </w:tcPr>
          <w:p w14:paraId="46F353A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cs="宋体"/>
                <w:color w:val="auto"/>
                <w:kern w:val="0"/>
                <w:sz w:val="24"/>
                <w:szCs w:val="24"/>
                <w:lang w:val="en-US" w:eastAsia="zh-CN" w:bidi="ar"/>
              </w:rPr>
            </w:pPr>
          </w:p>
        </w:tc>
      </w:tr>
      <w:tr w14:paraId="5F6F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760" w:type="dxa"/>
            <w:noWrap w:val="0"/>
            <w:vAlign w:val="center"/>
          </w:tcPr>
          <w:p w14:paraId="252ED28E">
            <w:pPr>
              <w:keepNext w:val="0"/>
              <w:keepLines w:val="0"/>
              <w:widowControl/>
              <w:suppressLineNumbers w:val="0"/>
              <w:jc w:val="center"/>
              <w:rPr>
                <w:rFonts w:hint="eastAsia" w:ascii="黑体" w:hAnsi="黑体" w:eastAsia="黑体" w:cs="黑体"/>
                <w:color w:val="auto"/>
                <w:sz w:val="32"/>
                <w:szCs w:val="32"/>
                <w:vertAlign w:val="baseline"/>
                <w:lang w:eastAsia="zh-CN" w:bidi="ar"/>
              </w:rPr>
            </w:pPr>
            <w:r>
              <w:rPr>
                <w:rFonts w:hint="eastAsia" w:ascii="宋体" w:hAnsi="宋体" w:cs="宋体"/>
                <w:color w:val="auto"/>
                <w:kern w:val="0"/>
                <w:sz w:val="24"/>
                <w:szCs w:val="24"/>
                <w:lang w:val="en-US" w:eastAsia="zh-CN" w:bidi="ar"/>
              </w:rPr>
              <w:t>转独立法人时间（变更登记时间、或新注册时间）</w:t>
            </w:r>
          </w:p>
        </w:tc>
        <w:tc>
          <w:tcPr>
            <w:tcW w:w="6120" w:type="dxa"/>
            <w:noWrap w:val="0"/>
            <w:vAlign w:val="top"/>
          </w:tcPr>
          <w:p w14:paraId="1411941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r>
              <w:rPr>
                <w:rFonts w:hint="eastAsia" w:ascii="宋体" w:hAnsi="宋体" w:cs="宋体"/>
                <w:color w:val="auto"/>
                <w:kern w:val="0"/>
                <w:sz w:val="24"/>
                <w:szCs w:val="24"/>
                <w:lang w:val="en-US" w:eastAsia="zh-CN" w:bidi="ar"/>
              </w:rPr>
              <w:t>年     月</w:t>
            </w:r>
          </w:p>
        </w:tc>
      </w:tr>
      <w:tr w14:paraId="61F7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760" w:type="dxa"/>
            <w:noWrap w:val="0"/>
            <w:vAlign w:val="center"/>
          </w:tcPr>
          <w:p w14:paraId="72092C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转独立法人当年商品零售额（或餐费收入和商品销售额额度）（万元）</w:t>
            </w:r>
          </w:p>
        </w:tc>
        <w:tc>
          <w:tcPr>
            <w:tcW w:w="6120" w:type="dxa"/>
            <w:noWrap w:val="0"/>
            <w:vAlign w:val="top"/>
          </w:tcPr>
          <w:p w14:paraId="002DF3B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3EAE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0"/>
            <w:vAlign w:val="center"/>
          </w:tcPr>
          <w:p w14:paraId="39F4B4A4">
            <w:pPr>
              <w:keepNext w:val="0"/>
              <w:keepLines w:val="0"/>
              <w:widowControl/>
              <w:suppressLineNumbers w:val="0"/>
              <w:jc w:val="center"/>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申报奖励资金</w:t>
            </w:r>
            <w:r>
              <w:rPr>
                <w:rFonts w:hint="eastAsia" w:ascii="宋体" w:hAnsi="宋体" w:cs="宋体"/>
                <w:color w:val="auto"/>
                <w:kern w:val="0"/>
                <w:sz w:val="24"/>
                <w:szCs w:val="24"/>
                <w:lang w:val="en-US" w:eastAsia="zh-CN" w:bidi="ar"/>
              </w:rPr>
              <w:t>（万元）</w:t>
            </w:r>
          </w:p>
        </w:tc>
        <w:tc>
          <w:tcPr>
            <w:tcW w:w="6120" w:type="dxa"/>
            <w:noWrap w:val="0"/>
            <w:vAlign w:val="top"/>
          </w:tcPr>
          <w:p w14:paraId="49D0AB0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538B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2760" w:type="dxa"/>
            <w:noWrap w:val="0"/>
            <w:vAlign w:val="top"/>
          </w:tcPr>
          <w:p w14:paraId="3B9F86D1">
            <w:pPr>
              <w:keepNext w:val="0"/>
              <w:keepLines w:val="0"/>
              <w:widowControl/>
              <w:suppressLineNumbers w:val="0"/>
              <w:jc w:val="center"/>
              <w:rPr>
                <w:rFonts w:ascii="宋体" w:hAnsi="宋体" w:eastAsia="宋体" w:cs="宋体"/>
                <w:color w:val="auto"/>
                <w:kern w:val="0"/>
                <w:sz w:val="24"/>
                <w:szCs w:val="24"/>
                <w:lang w:val="en-US" w:eastAsia="zh-CN" w:bidi="ar"/>
              </w:rPr>
            </w:pPr>
          </w:p>
          <w:p w14:paraId="1D55D1A4">
            <w:pPr>
              <w:keepNext w:val="0"/>
              <w:keepLines w:val="0"/>
              <w:widowControl/>
              <w:suppressLineNumbers w:val="0"/>
              <w:jc w:val="center"/>
              <w:rPr>
                <w:rFonts w:ascii="宋体" w:hAnsi="宋体" w:eastAsia="宋体" w:cs="宋体"/>
                <w:color w:val="auto"/>
                <w:kern w:val="0"/>
                <w:sz w:val="24"/>
                <w:szCs w:val="24"/>
                <w:lang w:val="en-US" w:eastAsia="zh-CN" w:bidi="ar"/>
              </w:rPr>
            </w:pPr>
          </w:p>
          <w:p w14:paraId="3391229E">
            <w:pPr>
              <w:keepNext w:val="0"/>
              <w:keepLines w:val="0"/>
              <w:widowControl/>
              <w:suppressLineNumbers w:val="0"/>
              <w:jc w:val="center"/>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申请单位意见</w:t>
            </w:r>
          </w:p>
        </w:tc>
        <w:tc>
          <w:tcPr>
            <w:tcW w:w="6120" w:type="dxa"/>
            <w:noWrap w:val="0"/>
            <w:vAlign w:val="top"/>
          </w:tcPr>
          <w:p w14:paraId="052D528B">
            <w:pPr>
              <w:keepNext w:val="0"/>
              <w:keepLines w:val="0"/>
              <w:widowControl/>
              <w:suppressLineNumbers w:val="0"/>
              <w:jc w:val="left"/>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 xml:space="preserve">    </w:t>
            </w:r>
          </w:p>
          <w:p w14:paraId="0D2865CB">
            <w:pPr>
              <w:keepNext w:val="0"/>
              <w:keepLines w:val="0"/>
              <w:widowControl/>
              <w:suppressLineNumbers w:val="0"/>
              <w:jc w:val="left"/>
              <w:rPr>
                <w:color w:val="auto"/>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我单位承诺，对本申报表和所附材料的真实性、完整性、合法性和有效性负责。 </w:t>
            </w:r>
          </w:p>
          <w:p w14:paraId="3EDF69C2">
            <w:pPr>
              <w:keepNext w:val="0"/>
              <w:keepLines w:val="0"/>
              <w:widowControl/>
              <w:suppressLineNumbers w:val="0"/>
              <w:jc w:val="left"/>
              <w:rPr>
                <w:rFonts w:ascii="宋体" w:hAnsi="宋体" w:eastAsia="宋体" w:cs="宋体"/>
                <w:color w:val="auto"/>
                <w:kern w:val="0"/>
                <w:sz w:val="24"/>
                <w:szCs w:val="24"/>
                <w:lang w:val="en-US" w:eastAsia="zh-CN" w:bidi="ar"/>
              </w:rPr>
            </w:pPr>
          </w:p>
          <w:p w14:paraId="03516FB8">
            <w:pPr>
              <w:keepNext w:val="0"/>
              <w:keepLines w:val="0"/>
              <w:widowControl/>
              <w:suppressLineNumbers w:val="0"/>
              <w:jc w:val="left"/>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 xml:space="preserve">    </w:t>
            </w:r>
          </w:p>
          <w:p w14:paraId="19071DF1">
            <w:pPr>
              <w:keepNext w:val="0"/>
              <w:keepLines w:val="0"/>
              <w:widowControl/>
              <w:suppressLineNumbers w:val="0"/>
              <w:jc w:val="left"/>
              <w:rPr>
                <w:color w:val="auto"/>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法定代表人签名： </w:t>
            </w:r>
          </w:p>
          <w:p w14:paraId="649D7D1E">
            <w:pPr>
              <w:keepNext w:val="0"/>
              <w:keepLines w:val="0"/>
              <w:widowControl/>
              <w:suppressLineNumbers w:val="0"/>
              <w:jc w:val="left"/>
              <w:rPr>
                <w:color w:val="auto"/>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企业公章： </w:t>
            </w:r>
          </w:p>
          <w:p w14:paraId="04C6EE2D">
            <w:pPr>
              <w:keepNext w:val="0"/>
              <w:keepLines w:val="0"/>
              <w:widowControl/>
              <w:suppressLineNumbers w:val="0"/>
              <w:jc w:val="left"/>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 xml:space="preserve">                            </w:t>
            </w:r>
          </w:p>
          <w:p w14:paraId="563FA367">
            <w:pPr>
              <w:keepNext w:val="0"/>
              <w:keepLines w:val="0"/>
              <w:widowControl/>
              <w:suppressLineNumbers w:val="0"/>
              <w:jc w:val="left"/>
              <w:rPr>
                <w:rFonts w:hint="eastAsia" w:ascii="黑体" w:hAnsi="黑体" w:eastAsia="黑体" w:cs="黑体"/>
                <w:color w:val="auto"/>
                <w:sz w:val="32"/>
                <w:szCs w:val="32"/>
                <w:vertAlign w:val="baseline"/>
                <w:lang w:eastAsia="zh-CN" w:bidi="ar"/>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年</w:t>
            </w: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 月</w:t>
            </w: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 日</w:t>
            </w:r>
          </w:p>
        </w:tc>
      </w:tr>
    </w:tbl>
    <w:p w14:paraId="24F3E2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auto"/>
          <w:sz w:val="28"/>
          <w:szCs w:val="28"/>
          <w:lang w:eastAsia="zh-CN" w:bidi="ar"/>
        </w:rPr>
      </w:pPr>
    </w:p>
    <w:p w14:paraId="71EE62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auto"/>
          <w:sz w:val="28"/>
          <w:szCs w:val="28"/>
          <w:lang w:eastAsia="zh-CN" w:bidi="ar"/>
        </w:rPr>
      </w:pPr>
    </w:p>
    <w:p w14:paraId="5FD6CA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黑体" w:hAnsi="黑体" w:eastAsia="黑体" w:cs="黑体"/>
          <w:color w:val="auto"/>
          <w:sz w:val="28"/>
          <w:szCs w:val="28"/>
          <w:lang w:val="en-US" w:eastAsia="zh-CN" w:bidi="ar"/>
        </w:rPr>
      </w:pPr>
      <w:r>
        <w:rPr>
          <w:rFonts w:hint="eastAsia" w:ascii="黑体" w:hAnsi="黑体" w:eastAsia="黑体" w:cs="黑体"/>
          <w:color w:val="auto"/>
          <w:sz w:val="28"/>
          <w:szCs w:val="28"/>
          <w:lang w:eastAsia="zh-CN" w:bidi="ar"/>
        </w:rPr>
        <w:t>附</w:t>
      </w:r>
      <w:r>
        <w:rPr>
          <w:rFonts w:hint="eastAsia" w:ascii="黑体" w:hAnsi="黑体" w:eastAsia="黑体" w:cs="黑体"/>
          <w:color w:val="auto"/>
          <w:sz w:val="28"/>
          <w:szCs w:val="28"/>
          <w:lang w:val="en-US" w:eastAsia="zh-CN" w:bidi="ar"/>
        </w:rPr>
        <w:t>4</w:t>
      </w:r>
    </w:p>
    <w:p w14:paraId="6DFC26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小标宋_GBK" w:hAnsi="方正小标宋_GBK" w:eastAsia="方正小标宋_GBK" w:cs="方正小标宋_GBK"/>
          <w:color w:val="auto"/>
          <w:sz w:val="44"/>
          <w:szCs w:val="44"/>
          <w:lang w:eastAsia="zh-CN" w:bidi="ar"/>
        </w:rPr>
      </w:pPr>
    </w:p>
    <w:p w14:paraId="74B96B5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40"/>
          <w:szCs w:val="40"/>
          <w:lang w:eastAsia="zh-CN" w:bidi="ar"/>
        </w:rPr>
      </w:pPr>
      <w:r>
        <w:rPr>
          <w:rFonts w:hint="eastAsia" w:ascii="方正小标宋_GBK" w:hAnsi="方正小标宋_GBK" w:eastAsia="方正小标宋_GBK" w:cs="方正小标宋_GBK"/>
          <w:color w:val="auto"/>
          <w:sz w:val="40"/>
          <w:szCs w:val="40"/>
          <w:lang w:eastAsia="zh-CN" w:bidi="ar"/>
        </w:rPr>
        <w:t>三亚市支持批零住餐经营主体赴外地设立</w:t>
      </w:r>
    </w:p>
    <w:p w14:paraId="205DDE6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44"/>
          <w:szCs w:val="44"/>
          <w:lang w:eastAsia="zh-CN" w:bidi="ar"/>
        </w:rPr>
      </w:pPr>
      <w:r>
        <w:rPr>
          <w:rFonts w:hint="eastAsia" w:ascii="方正小标宋_GBK" w:hAnsi="方正小标宋_GBK" w:eastAsia="方正小标宋_GBK" w:cs="方正小标宋_GBK"/>
          <w:color w:val="auto"/>
          <w:sz w:val="40"/>
          <w:szCs w:val="40"/>
          <w:lang w:eastAsia="zh-CN" w:bidi="ar"/>
        </w:rPr>
        <w:t>分支机构奖励申报表</w:t>
      </w:r>
    </w:p>
    <w:tbl>
      <w:tblPr>
        <w:tblStyle w:val="7"/>
        <w:tblW w:w="889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0"/>
        <w:gridCol w:w="2432"/>
        <w:gridCol w:w="2415"/>
        <w:gridCol w:w="1618"/>
      </w:tblGrid>
      <w:tr w14:paraId="304E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noWrap w:val="0"/>
            <w:vAlign w:val="center"/>
          </w:tcPr>
          <w:p w14:paraId="46B19DC9">
            <w:pPr>
              <w:keepNext w:val="0"/>
              <w:keepLines w:val="0"/>
              <w:widowControl/>
              <w:suppressLineNumbers w:val="0"/>
              <w:jc w:val="center"/>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申报主体名称</w:t>
            </w:r>
          </w:p>
        </w:tc>
        <w:tc>
          <w:tcPr>
            <w:tcW w:w="2432" w:type="dxa"/>
            <w:noWrap w:val="0"/>
            <w:vAlign w:val="center"/>
          </w:tcPr>
          <w:p w14:paraId="268F538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c>
          <w:tcPr>
            <w:tcW w:w="2415" w:type="dxa"/>
            <w:noWrap w:val="0"/>
            <w:vAlign w:val="center"/>
          </w:tcPr>
          <w:p w14:paraId="3CDFEA0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联系人及电话</w:t>
            </w:r>
          </w:p>
        </w:tc>
        <w:tc>
          <w:tcPr>
            <w:tcW w:w="1618" w:type="dxa"/>
            <w:noWrap w:val="0"/>
            <w:vAlign w:val="center"/>
          </w:tcPr>
          <w:p w14:paraId="4D371C9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74F6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noWrap w:val="0"/>
            <w:vAlign w:val="center"/>
          </w:tcPr>
          <w:p w14:paraId="06DF8B4F">
            <w:pPr>
              <w:keepNext w:val="0"/>
              <w:keepLines w:val="0"/>
              <w:widowControl/>
              <w:suppressLineNumbers w:val="0"/>
              <w:jc w:val="center"/>
              <w:rPr>
                <w:rFonts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单位地址</w:t>
            </w:r>
          </w:p>
        </w:tc>
        <w:tc>
          <w:tcPr>
            <w:tcW w:w="6465" w:type="dxa"/>
            <w:gridSpan w:val="3"/>
            <w:noWrap w:val="0"/>
            <w:vAlign w:val="center"/>
          </w:tcPr>
          <w:p w14:paraId="60B8D68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1875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noWrap w:val="0"/>
            <w:vAlign w:val="center"/>
          </w:tcPr>
          <w:p w14:paraId="0A058C9C">
            <w:pPr>
              <w:keepNext w:val="0"/>
              <w:keepLines w:val="0"/>
              <w:widowControl/>
              <w:suppressLineNumbers w:val="0"/>
              <w:jc w:val="center"/>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统一社会信用代码</w:t>
            </w:r>
          </w:p>
        </w:tc>
        <w:tc>
          <w:tcPr>
            <w:tcW w:w="2432" w:type="dxa"/>
            <w:noWrap w:val="0"/>
            <w:vAlign w:val="center"/>
          </w:tcPr>
          <w:p w14:paraId="16A6BCC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c>
          <w:tcPr>
            <w:tcW w:w="2415" w:type="dxa"/>
            <w:noWrap w:val="0"/>
            <w:vAlign w:val="center"/>
          </w:tcPr>
          <w:p w14:paraId="682B351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企业开户银行及账号</w:t>
            </w:r>
          </w:p>
        </w:tc>
        <w:tc>
          <w:tcPr>
            <w:tcW w:w="1618" w:type="dxa"/>
            <w:noWrap w:val="0"/>
            <w:vAlign w:val="center"/>
          </w:tcPr>
          <w:p w14:paraId="23F6C75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490E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noWrap w:val="0"/>
            <w:vAlign w:val="center"/>
          </w:tcPr>
          <w:p w14:paraId="51533440">
            <w:pPr>
              <w:keepNext w:val="0"/>
              <w:keepLines w:val="0"/>
              <w:widowControl/>
              <w:suppressLineNumbers w:val="0"/>
              <w:jc w:val="center"/>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主营业务</w:t>
            </w:r>
          </w:p>
        </w:tc>
        <w:tc>
          <w:tcPr>
            <w:tcW w:w="2432" w:type="dxa"/>
            <w:noWrap w:val="0"/>
            <w:vAlign w:val="center"/>
          </w:tcPr>
          <w:p w14:paraId="4B1C798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c>
          <w:tcPr>
            <w:tcW w:w="2415" w:type="dxa"/>
            <w:noWrap w:val="0"/>
            <w:vAlign w:val="center"/>
          </w:tcPr>
          <w:p w14:paraId="3119ADD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r>
              <w:rPr>
                <w:rFonts w:hint="eastAsia" w:ascii="宋体" w:hAnsi="宋体" w:cs="宋体"/>
                <w:color w:val="auto"/>
                <w:kern w:val="0"/>
                <w:sz w:val="24"/>
                <w:szCs w:val="24"/>
                <w:lang w:val="en-US" w:eastAsia="zh-CN" w:bidi="ar"/>
              </w:rPr>
              <w:t>申报年度</w:t>
            </w:r>
          </w:p>
        </w:tc>
        <w:tc>
          <w:tcPr>
            <w:tcW w:w="1618" w:type="dxa"/>
            <w:noWrap w:val="0"/>
            <w:vAlign w:val="center"/>
          </w:tcPr>
          <w:p w14:paraId="296CE82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5407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895" w:type="dxa"/>
            <w:gridSpan w:val="4"/>
            <w:noWrap w:val="0"/>
            <w:vAlign w:val="center"/>
          </w:tcPr>
          <w:p w14:paraId="47C0DE3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r>
              <w:rPr>
                <w:rFonts w:hint="eastAsia" w:ascii="宋体" w:hAnsi="宋体" w:eastAsia="宋体" w:cs="宋体"/>
                <w:color w:val="auto"/>
                <w:sz w:val="24"/>
                <w:szCs w:val="24"/>
                <w:vertAlign w:val="baseline"/>
                <w:lang w:eastAsia="zh-CN" w:bidi="ar"/>
              </w:rPr>
              <w:t>在三亚市行政区域外设立分支机构情况</w:t>
            </w:r>
          </w:p>
        </w:tc>
      </w:tr>
      <w:tr w14:paraId="3196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430" w:type="dxa"/>
            <w:noWrap w:val="0"/>
            <w:vAlign w:val="center"/>
          </w:tcPr>
          <w:p w14:paraId="1AC346F1">
            <w:pPr>
              <w:keepNext w:val="0"/>
              <w:keepLines w:val="0"/>
              <w:widowControl/>
              <w:suppressLineNumbers w:val="0"/>
              <w:jc w:val="center"/>
              <w:rPr>
                <w:rFonts w:hint="eastAsia" w:ascii="宋体" w:hAnsi="宋体" w:eastAsia="宋体" w:cs="宋体"/>
                <w:color w:val="auto"/>
                <w:sz w:val="24"/>
                <w:szCs w:val="24"/>
                <w:vertAlign w:val="baseline"/>
                <w:lang w:eastAsia="zh-CN" w:bidi="ar"/>
              </w:rPr>
            </w:pPr>
            <w:r>
              <w:rPr>
                <w:rFonts w:hint="eastAsia" w:ascii="宋体" w:hAnsi="宋体" w:eastAsia="宋体" w:cs="宋体"/>
                <w:color w:val="auto"/>
                <w:sz w:val="24"/>
                <w:szCs w:val="24"/>
                <w:vertAlign w:val="baseline"/>
                <w:lang w:eastAsia="zh-CN" w:bidi="ar"/>
              </w:rPr>
              <w:t>分支机构所在地</w:t>
            </w:r>
          </w:p>
        </w:tc>
        <w:tc>
          <w:tcPr>
            <w:tcW w:w="2432" w:type="dxa"/>
            <w:noWrap w:val="0"/>
            <w:vAlign w:val="center"/>
          </w:tcPr>
          <w:p w14:paraId="390BFC7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r>
              <w:rPr>
                <w:rFonts w:hint="eastAsia" w:ascii="宋体" w:hAnsi="宋体" w:eastAsia="宋体" w:cs="宋体"/>
                <w:color w:val="auto"/>
                <w:sz w:val="24"/>
                <w:szCs w:val="24"/>
                <w:vertAlign w:val="baseline"/>
                <w:lang w:eastAsia="zh-CN" w:bidi="ar"/>
              </w:rPr>
              <w:t>分支机构名称</w:t>
            </w:r>
          </w:p>
        </w:tc>
        <w:tc>
          <w:tcPr>
            <w:tcW w:w="2415" w:type="dxa"/>
            <w:noWrap w:val="0"/>
            <w:vAlign w:val="center"/>
          </w:tcPr>
          <w:p w14:paraId="1FB759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sz w:val="32"/>
                <w:szCs w:val="32"/>
                <w:vertAlign w:val="baseline"/>
                <w:lang w:eastAsia="zh-CN" w:bidi="ar"/>
              </w:rPr>
            </w:pPr>
            <w:r>
              <w:rPr>
                <w:rFonts w:hint="eastAsia" w:ascii="宋体" w:hAnsi="宋体" w:eastAsia="宋体" w:cs="宋体"/>
                <w:color w:val="auto"/>
                <w:sz w:val="24"/>
                <w:szCs w:val="24"/>
                <w:vertAlign w:val="baseline"/>
                <w:lang w:eastAsia="zh-CN" w:bidi="ar"/>
              </w:rPr>
              <w:t>分支机构计入三亚企业的商品零售额（或</w:t>
            </w:r>
            <w:r>
              <w:rPr>
                <w:rFonts w:hint="eastAsia" w:ascii="宋体" w:hAnsi="宋体" w:cs="宋体"/>
                <w:color w:val="auto"/>
                <w:sz w:val="24"/>
                <w:szCs w:val="24"/>
                <w:vertAlign w:val="baseline"/>
                <w:lang w:eastAsia="zh-CN" w:bidi="ar"/>
              </w:rPr>
              <w:t>餐费收入和商品销售额</w:t>
            </w:r>
            <w:r>
              <w:rPr>
                <w:rFonts w:hint="eastAsia" w:ascii="宋体" w:hAnsi="宋体" w:eastAsia="宋体" w:cs="宋体"/>
                <w:color w:val="auto"/>
                <w:sz w:val="24"/>
                <w:szCs w:val="24"/>
                <w:vertAlign w:val="baseline"/>
                <w:lang w:eastAsia="zh-CN" w:bidi="ar"/>
              </w:rPr>
              <w:t>额度，万元）</w:t>
            </w:r>
          </w:p>
        </w:tc>
        <w:tc>
          <w:tcPr>
            <w:tcW w:w="1618" w:type="dxa"/>
            <w:noWrap w:val="0"/>
            <w:vAlign w:val="center"/>
          </w:tcPr>
          <w:p w14:paraId="2F7364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vertAlign w:val="baseline"/>
                <w:lang w:eastAsia="zh-CN" w:bidi="ar"/>
              </w:rPr>
            </w:pPr>
            <w:r>
              <w:rPr>
                <w:rFonts w:hint="eastAsia" w:ascii="宋体" w:hAnsi="宋体" w:eastAsia="宋体" w:cs="宋体"/>
                <w:color w:val="auto"/>
                <w:sz w:val="24"/>
                <w:szCs w:val="24"/>
                <w:vertAlign w:val="baseline"/>
                <w:lang w:eastAsia="zh-CN" w:bidi="ar"/>
              </w:rPr>
              <w:t>奖励额度（万元）</w:t>
            </w:r>
          </w:p>
        </w:tc>
      </w:tr>
      <w:tr w14:paraId="54EC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430" w:type="dxa"/>
            <w:noWrap w:val="0"/>
            <w:vAlign w:val="center"/>
          </w:tcPr>
          <w:p w14:paraId="18AF89E1">
            <w:pPr>
              <w:keepNext w:val="0"/>
              <w:keepLines w:val="0"/>
              <w:widowControl/>
              <w:suppressLineNumbers w:val="0"/>
              <w:jc w:val="left"/>
              <w:rPr>
                <w:rFonts w:hint="default" w:ascii="宋体" w:hAnsi="宋体" w:eastAsia="宋体" w:cs="宋体"/>
                <w:color w:val="auto"/>
                <w:sz w:val="24"/>
                <w:szCs w:val="24"/>
                <w:vertAlign w:val="baseline"/>
                <w:lang w:val="en-US" w:eastAsia="zh-CN" w:bidi="ar"/>
              </w:rPr>
            </w:pPr>
            <w:r>
              <w:rPr>
                <w:rFonts w:hint="eastAsia" w:ascii="宋体" w:hAnsi="宋体" w:cs="宋体"/>
                <w:color w:val="auto"/>
                <w:sz w:val="24"/>
                <w:szCs w:val="24"/>
                <w:vertAlign w:val="baseline"/>
                <w:lang w:val="en-US" w:eastAsia="zh-CN" w:bidi="ar"/>
              </w:rPr>
              <w:t>1.</w:t>
            </w:r>
          </w:p>
        </w:tc>
        <w:tc>
          <w:tcPr>
            <w:tcW w:w="2432" w:type="dxa"/>
            <w:noWrap w:val="0"/>
            <w:vAlign w:val="center"/>
          </w:tcPr>
          <w:p w14:paraId="3BFC299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sz w:val="24"/>
                <w:szCs w:val="24"/>
                <w:vertAlign w:val="baseline"/>
                <w:lang w:val="en-US" w:eastAsia="zh-CN" w:bidi="ar"/>
              </w:rPr>
            </w:pPr>
            <w:r>
              <w:rPr>
                <w:rFonts w:hint="eastAsia" w:ascii="宋体" w:hAnsi="宋体" w:cs="宋体"/>
                <w:color w:val="auto"/>
                <w:sz w:val="24"/>
                <w:szCs w:val="24"/>
                <w:vertAlign w:val="baseline"/>
                <w:lang w:val="en-US" w:eastAsia="zh-CN" w:bidi="ar"/>
              </w:rPr>
              <w:t>1.</w:t>
            </w:r>
          </w:p>
        </w:tc>
        <w:tc>
          <w:tcPr>
            <w:tcW w:w="2415" w:type="dxa"/>
            <w:noWrap w:val="0"/>
            <w:vAlign w:val="center"/>
          </w:tcPr>
          <w:p w14:paraId="4B166ED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宋体" w:cs="宋体"/>
                <w:color w:val="auto"/>
                <w:sz w:val="24"/>
                <w:szCs w:val="24"/>
                <w:vertAlign w:val="baseline"/>
                <w:lang w:eastAsia="zh-CN" w:bidi="ar"/>
              </w:rPr>
            </w:pPr>
          </w:p>
        </w:tc>
        <w:tc>
          <w:tcPr>
            <w:tcW w:w="1618" w:type="dxa"/>
            <w:noWrap w:val="0"/>
            <w:vAlign w:val="center"/>
          </w:tcPr>
          <w:p w14:paraId="7432183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宋体" w:cs="宋体"/>
                <w:color w:val="auto"/>
                <w:sz w:val="24"/>
                <w:szCs w:val="24"/>
                <w:vertAlign w:val="baseline"/>
                <w:lang w:eastAsia="zh-CN" w:bidi="ar"/>
              </w:rPr>
            </w:pPr>
          </w:p>
        </w:tc>
      </w:tr>
      <w:tr w14:paraId="69B8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30" w:type="dxa"/>
            <w:noWrap w:val="0"/>
            <w:vAlign w:val="center"/>
          </w:tcPr>
          <w:p w14:paraId="4CC169F0">
            <w:pPr>
              <w:keepNext w:val="0"/>
              <w:keepLines w:val="0"/>
              <w:widowControl/>
              <w:suppressLineNumbers w:val="0"/>
              <w:jc w:val="left"/>
              <w:rPr>
                <w:rFonts w:hint="default" w:ascii="宋体" w:hAnsi="宋体" w:eastAsia="宋体" w:cs="宋体"/>
                <w:color w:val="auto"/>
                <w:sz w:val="24"/>
                <w:szCs w:val="24"/>
                <w:vertAlign w:val="baseline"/>
                <w:lang w:val="en-US" w:eastAsia="zh-CN" w:bidi="ar"/>
              </w:rPr>
            </w:pPr>
            <w:r>
              <w:rPr>
                <w:rFonts w:hint="eastAsia" w:ascii="宋体" w:hAnsi="宋体" w:cs="宋体"/>
                <w:color w:val="auto"/>
                <w:sz w:val="24"/>
                <w:szCs w:val="24"/>
                <w:vertAlign w:val="baseline"/>
                <w:lang w:val="en-US" w:eastAsia="zh-CN" w:bidi="ar"/>
              </w:rPr>
              <w:t>2.</w:t>
            </w:r>
          </w:p>
        </w:tc>
        <w:tc>
          <w:tcPr>
            <w:tcW w:w="2432" w:type="dxa"/>
            <w:noWrap w:val="0"/>
            <w:vAlign w:val="center"/>
          </w:tcPr>
          <w:p w14:paraId="1A31C69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sz w:val="24"/>
                <w:szCs w:val="24"/>
                <w:vertAlign w:val="baseline"/>
                <w:lang w:val="en-US" w:eastAsia="zh-CN" w:bidi="ar"/>
              </w:rPr>
            </w:pPr>
            <w:r>
              <w:rPr>
                <w:rFonts w:hint="eastAsia" w:ascii="宋体" w:hAnsi="宋体" w:cs="宋体"/>
                <w:color w:val="auto"/>
                <w:sz w:val="24"/>
                <w:szCs w:val="24"/>
                <w:vertAlign w:val="baseline"/>
                <w:lang w:val="en-US" w:eastAsia="zh-CN" w:bidi="ar"/>
              </w:rPr>
              <w:t>1.</w:t>
            </w:r>
          </w:p>
        </w:tc>
        <w:tc>
          <w:tcPr>
            <w:tcW w:w="2415" w:type="dxa"/>
            <w:noWrap w:val="0"/>
            <w:vAlign w:val="center"/>
          </w:tcPr>
          <w:p w14:paraId="1063ECE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宋体" w:cs="宋体"/>
                <w:color w:val="auto"/>
                <w:sz w:val="24"/>
                <w:szCs w:val="24"/>
                <w:vertAlign w:val="baseline"/>
                <w:lang w:eastAsia="zh-CN" w:bidi="ar"/>
              </w:rPr>
            </w:pPr>
          </w:p>
        </w:tc>
        <w:tc>
          <w:tcPr>
            <w:tcW w:w="1618" w:type="dxa"/>
            <w:noWrap w:val="0"/>
            <w:vAlign w:val="center"/>
          </w:tcPr>
          <w:p w14:paraId="22A18B4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宋体" w:cs="宋体"/>
                <w:color w:val="auto"/>
                <w:sz w:val="24"/>
                <w:szCs w:val="24"/>
                <w:vertAlign w:val="baseline"/>
                <w:lang w:eastAsia="zh-CN" w:bidi="ar"/>
              </w:rPr>
            </w:pPr>
          </w:p>
        </w:tc>
      </w:tr>
      <w:tr w14:paraId="534D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430" w:type="dxa"/>
            <w:noWrap w:val="0"/>
            <w:vAlign w:val="center"/>
          </w:tcPr>
          <w:p w14:paraId="5B2721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申报奖励资金</w:t>
            </w:r>
          </w:p>
          <w:p w14:paraId="652ED3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vertAlign w:val="baseline"/>
                <w:lang w:eastAsia="zh-CN" w:bidi="ar"/>
              </w:rPr>
            </w:pPr>
            <w:r>
              <w:rPr>
                <w:rFonts w:hint="eastAsia" w:ascii="宋体" w:hAnsi="宋体" w:cs="宋体"/>
                <w:color w:val="auto"/>
                <w:kern w:val="0"/>
                <w:sz w:val="24"/>
                <w:szCs w:val="24"/>
                <w:lang w:val="en-US" w:eastAsia="zh-CN" w:bidi="ar"/>
              </w:rPr>
              <w:t>（万元）</w:t>
            </w:r>
          </w:p>
        </w:tc>
        <w:tc>
          <w:tcPr>
            <w:tcW w:w="6465" w:type="dxa"/>
            <w:gridSpan w:val="3"/>
            <w:noWrap w:val="0"/>
            <w:vAlign w:val="center"/>
          </w:tcPr>
          <w:p w14:paraId="587DC09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宋体" w:cs="宋体"/>
                <w:color w:val="auto"/>
                <w:sz w:val="24"/>
                <w:szCs w:val="24"/>
                <w:vertAlign w:val="baseline"/>
                <w:lang w:eastAsia="zh-CN" w:bidi="ar"/>
              </w:rPr>
            </w:pPr>
          </w:p>
        </w:tc>
      </w:tr>
      <w:tr w14:paraId="7B40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2430" w:type="dxa"/>
            <w:noWrap w:val="0"/>
            <w:vAlign w:val="top"/>
          </w:tcPr>
          <w:p w14:paraId="4B5123B2">
            <w:pPr>
              <w:keepNext w:val="0"/>
              <w:keepLines w:val="0"/>
              <w:widowControl/>
              <w:suppressLineNumbers w:val="0"/>
              <w:jc w:val="center"/>
              <w:rPr>
                <w:rFonts w:ascii="宋体" w:hAnsi="宋体" w:eastAsia="宋体" w:cs="宋体"/>
                <w:color w:val="auto"/>
                <w:kern w:val="0"/>
                <w:sz w:val="24"/>
                <w:szCs w:val="24"/>
                <w:lang w:val="en-US" w:eastAsia="zh-CN" w:bidi="ar"/>
              </w:rPr>
            </w:pPr>
          </w:p>
          <w:p w14:paraId="65634749">
            <w:pPr>
              <w:keepNext w:val="0"/>
              <w:keepLines w:val="0"/>
              <w:widowControl/>
              <w:suppressLineNumbers w:val="0"/>
              <w:jc w:val="center"/>
              <w:rPr>
                <w:rFonts w:ascii="宋体" w:hAnsi="宋体" w:eastAsia="宋体" w:cs="宋体"/>
                <w:color w:val="auto"/>
                <w:kern w:val="0"/>
                <w:sz w:val="24"/>
                <w:szCs w:val="24"/>
                <w:lang w:val="en-US" w:eastAsia="zh-CN" w:bidi="ar"/>
              </w:rPr>
            </w:pPr>
          </w:p>
          <w:p w14:paraId="7B2F9237">
            <w:pPr>
              <w:keepNext w:val="0"/>
              <w:keepLines w:val="0"/>
              <w:widowControl/>
              <w:suppressLineNumbers w:val="0"/>
              <w:jc w:val="center"/>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申请单位意见</w:t>
            </w:r>
          </w:p>
        </w:tc>
        <w:tc>
          <w:tcPr>
            <w:tcW w:w="6465" w:type="dxa"/>
            <w:gridSpan w:val="3"/>
            <w:noWrap w:val="0"/>
            <w:vAlign w:val="top"/>
          </w:tcPr>
          <w:p w14:paraId="62AC0578">
            <w:pPr>
              <w:keepNext w:val="0"/>
              <w:keepLines w:val="0"/>
              <w:widowControl/>
              <w:suppressLineNumbers w:val="0"/>
              <w:jc w:val="left"/>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 xml:space="preserve">    </w:t>
            </w:r>
          </w:p>
          <w:p w14:paraId="387FE82B">
            <w:pPr>
              <w:keepNext w:val="0"/>
              <w:keepLines w:val="0"/>
              <w:widowControl/>
              <w:suppressLineNumbers w:val="0"/>
              <w:jc w:val="left"/>
              <w:rPr>
                <w:color w:val="auto"/>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我单位承诺，对本申报表和所附材料的真实性、完整性、合法性和有效性负责。 </w:t>
            </w:r>
          </w:p>
          <w:p w14:paraId="08BC95A9">
            <w:pPr>
              <w:keepNext w:val="0"/>
              <w:keepLines w:val="0"/>
              <w:widowControl/>
              <w:suppressLineNumbers w:val="0"/>
              <w:jc w:val="left"/>
              <w:rPr>
                <w:rFonts w:ascii="宋体" w:hAnsi="宋体" w:eastAsia="宋体" w:cs="宋体"/>
                <w:color w:val="auto"/>
                <w:kern w:val="0"/>
                <w:sz w:val="24"/>
                <w:szCs w:val="24"/>
                <w:lang w:val="en-US" w:eastAsia="zh-CN" w:bidi="ar"/>
              </w:rPr>
            </w:pPr>
          </w:p>
          <w:p w14:paraId="0C7FB557">
            <w:pPr>
              <w:keepNext w:val="0"/>
              <w:keepLines w:val="0"/>
              <w:widowControl/>
              <w:suppressLineNumbers w:val="0"/>
              <w:jc w:val="left"/>
              <w:rPr>
                <w:rFonts w:ascii="宋体" w:hAnsi="宋体" w:eastAsia="宋体" w:cs="宋体"/>
                <w:color w:val="auto"/>
                <w:kern w:val="0"/>
                <w:sz w:val="24"/>
                <w:szCs w:val="24"/>
                <w:lang w:val="en-US" w:eastAsia="zh-CN" w:bidi="ar"/>
              </w:rPr>
            </w:pPr>
          </w:p>
          <w:p w14:paraId="5251325F">
            <w:pPr>
              <w:keepNext w:val="0"/>
              <w:keepLines w:val="0"/>
              <w:widowControl/>
              <w:suppressLineNumbers w:val="0"/>
              <w:jc w:val="left"/>
              <w:rPr>
                <w:color w:val="auto"/>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法定代表人签名： </w:t>
            </w:r>
          </w:p>
          <w:p w14:paraId="7BAE5E36">
            <w:pPr>
              <w:keepNext w:val="0"/>
              <w:keepLines w:val="0"/>
              <w:widowControl/>
              <w:suppressLineNumbers w:val="0"/>
              <w:jc w:val="left"/>
              <w:rPr>
                <w:color w:val="auto"/>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企业公章： </w:t>
            </w:r>
          </w:p>
          <w:p w14:paraId="35BAA91D">
            <w:pPr>
              <w:keepNext w:val="0"/>
              <w:keepLines w:val="0"/>
              <w:widowControl/>
              <w:suppressLineNumbers w:val="0"/>
              <w:jc w:val="left"/>
              <w:rPr>
                <w:rFonts w:hint="eastAsia" w:ascii="黑体" w:hAnsi="黑体" w:eastAsia="黑体" w:cs="黑体"/>
                <w:color w:val="auto"/>
                <w:sz w:val="32"/>
                <w:szCs w:val="32"/>
                <w:vertAlign w:val="baseline"/>
                <w:lang w:eastAsia="zh-CN" w:bidi="ar"/>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年 </w:t>
            </w: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月 </w:t>
            </w: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日</w:t>
            </w:r>
          </w:p>
        </w:tc>
      </w:tr>
    </w:tbl>
    <w:p w14:paraId="74908A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auto"/>
          <w:sz w:val="28"/>
          <w:szCs w:val="28"/>
          <w:lang w:eastAsia="zh-CN" w:bidi="ar"/>
        </w:rPr>
      </w:pPr>
    </w:p>
    <w:p w14:paraId="1BE90E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auto"/>
          <w:sz w:val="28"/>
          <w:szCs w:val="28"/>
          <w:lang w:eastAsia="zh-CN" w:bidi="ar"/>
        </w:rPr>
      </w:pPr>
    </w:p>
    <w:p w14:paraId="2410C6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auto"/>
          <w:sz w:val="28"/>
          <w:szCs w:val="28"/>
          <w:lang w:eastAsia="zh-CN" w:bidi="ar"/>
        </w:rPr>
      </w:pPr>
    </w:p>
    <w:p w14:paraId="08A63F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黑体" w:hAnsi="黑体" w:eastAsia="黑体" w:cs="黑体"/>
          <w:color w:val="auto"/>
          <w:sz w:val="28"/>
          <w:szCs w:val="28"/>
          <w:lang w:val="en-US" w:eastAsia="zh-CN" w:bidi="ar"/>
        </w:rPr>
      </w:pPr>
      <w:r>
        <w:rPr>
          <w:rFonts w:hint="eastAsia" w:ascii="黑体" w:hAnsi="黑体" w:eastAsia="黑体" w:cs="黑体"/>
          <w:color w:val="auto"/>
          <w:sz w:val="28"/>
          <w:szCs w:val="28"/>
          <w:lang w:eastAsia="zh-CN" w:bidi="ar"/>
        </w:rPr>
        <w:t>附</w:t>
      </w:r>
      <w:r>
        <w:rPr>
          <w:rFonts w:hint="eastAsia" w:ascii="黑体" w:hAnsi="黑体" w:eastAsia="黑体" w:cs="黑体"/>
          <w:color w:val="auto"/>
          <w:sz w:val="28"/>
          <w:szCs w:val="28"/>
          <w:lang w:val="en-US" w:eastAsia="zh-CN" w:bidi="ar"/>
        </w:rPr>
        <w:t>5</w:t>
      </w:r>
    </w:p>
    <w:p w14:paraId="5B82CB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小标宋_GBK" w:hAnsi="方正小标宋_GBK" w:eastAsia="方正小标宋_GBK" w:cs="方正小标宋_GBK"/>
          <w:color w:val="auto"/>
          <w:sz w:val="44"/>
          <w:szCs w:val="44"/>
          <w:lang w:eastAsia="zh-CN" w:bidi="ar"/>
        </w:rPr>
      </w:pPr>
    </w:p>
    <w:p w14:paraId="718A043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40"/>
          <w:szCs w:val="40"/>
          <w:lang w:eastAsia="zh-CN" w:bidi="ar"/>
        </w:rPr>
      </w:pPr>
      <w:r>
        <w:rPr>
          <w:rFonts w:hint="eastAsia" w:ascii="方正小标宋_GBK" w:hAnsi="方正小标宋_GBK" w:eastAsia="方正小标宋_GBK" w:cs="方正小标宋_GBK"/>
          <w:color w:val="auto"/>
          <w:sz w:val="40"/>
          <w:szCs w:val="40"/>
          <w:lang w:eastAsia="zh-CN" w:bidi="ar"/>
        </w:rPr>
        <w:t>三亚市支持商业综合体转变经营模式</w:t>
      </w:r>
    </w:p>
    <w:p w14:paraId="608DB6C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40"/>
          <w:szCs w:val="40"/>
          <w:lang w:eastAsia="zh-CN" w:bidi="ar"/>
        </w:rPr>
      </w:pPr>
      <w:r>
        <w:rPr>
          <w:rFonts w:hint="eastAsia" w:ascii="方正小标宋_GBK" w:hAnsi="方正小标宋_GBK" w:eastAsia="方正小标宋_GBK" w:cs="方正小标宋_GBK"/>
          <w:color w:val="auto"/>
          <w:sz w:val="40"/>
          <w:szCs w:val="40"/>
          <w:lang w:eastAsia="zh-CN" w:bidi="ar"/>
        </w:rPr>
        <w:t>奖励申报表</w:t>
      </w:r>
    </w:p>
    <w:tbl>
      <w:tblPr>
        <w:tblStyle w:val="7"/>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0"/>
        <w:gridCol w:w="5460"/>
      </w:tblGrid>
      <w:tr w14:paraId="7AFE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noWrap w:val="0"/>
            <w:vAlign w:val="center"/>
          </w:tcPr>
          <w:p w14:paraId="50152D7C">
            <w:pPr>
              <w:keepNext w:val="0"/>
              <w:keepLines w:val="0"/>
              <w:widowControl/>
              <w:suppressLineNumbers w:val="0"/>
              <w:jc w:val="center"/>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申报主体名称</w:t>
            </w:r>
          </w:p>
        </w:tc>
        <w:tc>
          <w:tcPr>
            <w:tcW w:w="5460" w:type="dxa"/>
            <w:noWrap w:val="0"/>
            <w:vAlign w:val="top"/>
          </w:tcPr>
          <w:p w14:paraId="3AA205C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6EFB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noWrap w:val="0"/>
            <w:vAlign w:val="center"/>
          </w:tcPr>
          <w:p w14:paraId="414A1CCC">
            <w:pPr>
              <w:keepNext w:val="0"/>
              <w:keepLines w:val="0"/>
              <w:widowControl/>
              <w:suppressLineNumbers w:val="0"/>
              <w:jc w:val="center"/>
              <w:rPr>
                <w:rFonts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单位地址</w:t>
            </w:r>
          </w:p>
        </w:tc>
        <w:tc>
          <w:tcPr>
            <w:tcW w:w="5460" w:type="dxa"/>
            <w:noWrap w:val="0"/>
            <w:vAlign w:val="top"/>
          </w:tcPr>
          <w:p w14:paraId="14D29F1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08D7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noWrap w:val="0"/>
            <w:vAlign w:val="center"/>
          </w:tcPr>
          <w:p w14:paraId="6D73EB1F">
            <w:pPr>
              <w:keepNext w:val="0"/>
              <w:keepLines w:val="0"/>
              <w:widowControl/>
              <w:suppressLineNumbers w:val="0"/>
              <w:jc w:val="center"/>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联系人及电话</w:t>
            </w:r>
          </w:p>
        </w:tc>
        <w:tc>
          <w:tcPr>
            <w:tcW w:w="5460" w:type="dxa"/>
            <w:noWrap w:val="0"/>
            <w:vAlign w:val="top"/>
          </w:tcPr>
          <w:p w14:paraId="2CDCEDA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44E5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noWrap w:val="0"/>
            <w:vAlign w:val="center"/>
          </w:tcPr>
          <w:p w14:paraId="71625FE0">
            <w:pPr>
              <w:keepNext w:val="0"/>
              <w:keepLines w:val="0"/>
              <w:widowControl/>
              <w:suppressLineNumbers w:val="0"/>
              <w:jc w:val="center"/>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统一社会信用代码</w:t>
            </w:r>
          </w:p>
        </w:tc>
        <w:tc>
          <w:tcPr>
            <w:tcW w:w="5460" w:type="dxa"/>
            <w:noWrap w:val="0"/>
            <w:vAlign w:val="top"/>
          </w:tcPr>
          <w:p w14:paraId="217F472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2DFF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420" w:type="dxa"/>
            <w:noWrap w:val="0"/>
            <w:vAlign w:val="center"/>
          </w:tcPr>
          <w:p w14:paraId="6C8ADB5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企业开户银行及账号</w:t>
            </w:r>
          </w:p>
        </w:tc>
        <w:tc>
          <w:tcPr>
            <w:tcW w:w="5460" w:type="dxa"/>
            <w:noWrap w:val="0"/>
            <w:vAlign w:val="top"/>
          </w:tcPr>
          <w:p w14:paraId="2D3C2A3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545C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noWrap w:val="0"/>
            <w:vAlign w:val="center"/>
          </w:tcPr>
          <w:p w14:paraId="780F45FD">
            <w:pPr>
              <w:keepNext w:val="0"/>
              <w:keepLines w:val="0"/>
              <w:widowControl/>
              <w:suppressLineNumbers w:val="0"/>
              <w:jc w:val="center"/>
              <w:rPr>
                <w:rFonts w:hint="eastAsia" w:ascii="黑体" w:hAnsi="黑体" w:eastAsia="黑体" w:cs="黑体"/>
                <w:color w:val="auto"/>
                <w:sz w:val="32"/>
                <w:szCs w:val="32"/>
                <w:vertAlign w:val="baseline"/>
                <w:lang w:eastAsia="zh-CN" w:bidi="ar"/>
              </w:rPr>
            </w:pPr>
            <w:r>
              <w:rPr>
                <w:rFonts w:hint="eastAsia" w:ascii="宋体" w:hAnsi="宋体" w:eastAsia="宋体" w:cs="宋体"/>
                <w:color w:val="auto"/>
                <w:sz w:val="24"/>
                <w:szCs w:val="24"/>
                <w:vertAlign w:val="baseline"/>
                <w:lang w:eastAsia="zh-CN" w:bidi="ar"/>
              </w:rPr>
              <w:t>转变前的经营模式</w:t>
            </w:r>
          </w:p>
        </w:tc>
        <w:tc>
          <w:tcPr>
            <w:tcW w:w="5460" w:type="dxa"/>
            <w:noWrap w:val="0"/>
            <w:vAlign w:val="top"/>
          </w:tcPr>
          <w:p w14:paraId="3C003B6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1D88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noWrap w:val="0"/>
            <w:vAlign w:val="center"/>
          </w:tcPr>
          <w:p w14:paraId="3E13D959">
            <w:pPr>
              <w:keepNext w:val="0"/>
              <w:keepLines w:val="0"/>
              <w:widowControl/>
              <w:suppressLineNumbers w:val="0"/>
              <w:jc w:val="center"/>
              <w:rPr>
                <w:rFonts w:hint="eastAsia" w:ascii="宋体" w:hAnsi="宋体" w:cs="宋体"/>
                <w:color w:val="auto"/>
                <w:kern w:val="0"/>
                <w:sz w:val="24"/>
                <w:szCs w:val="24"/>
                <w:lang w:val="en-US" w:eastAsia="zh-CN" w:bidi="ar"/>
              </w:rPr>
            </w:pPr>
            <w:r>
              <w:rPr>
                <w:rFonts w:hint="eastAsia" w:ascii="宋体" w:hAnsi="宋体" w:eastAsia="宋体" w:cs="宋体"/>
                <w:color w:val="auto"/>
                <w:sz w:val="24"/>
                <w:szCs w:val="24"/>
                <w:vertAlign w:val="baseline"/>
                <w:lang w:eastAsia="zh-CN" w:bidi="ar"/>
              </w:rPr>
              <w:t>转变后的经营模式</w:t>
            </w:r>
          </w:p>
        </w:tc>
        <w:tc>
          <w:tcPr>
            <w:tcW w:w="5460" w:type="dxa"/>
            <w:noWrap w:val="0"/>
            <w:vAlign w:val="top"/>
          </w:tcPr>
          <w:p w14:paraId="3F1F477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cs="宋体"/>
                <w:color w:val="auto"/>
                <w:kern w:val="0"/>
                <w:sz w:val="24"/>
                <w:szCs w:val="24"/>
                <w:lang w:val="en-US" w:eastAsia="zh-CN" w:bidi="ar"/>
              </w:rPr>
            </w:pPr>
          </w:p>
        </w:tc>
      </w:tr>
      <w:tr w14:paraId="6637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noWrap w:val="0"/>
            <w:vAlign w:val="center"/>
          </w:tcPr>
          <w:p w14:paraId="3AE0BF2F">
            <w:pPr>
              <w:keepNext w:val="0"/>
              <w:keepLines w:val="0"/>
              <w:widowControl/>
              <w:suppressLineNumbers w:val="0"/>
              <w:jc w:val="center"/>
              <w:rPr>
                <w:rFonts w:hint="eastAsia" w:ascii="黑体" w:hAnsi="黑体" w:eastAsia="黑体" w:cs="黑体"/>
                <w:color w:val="auto"/>
                <w:sz w:val="32"/>
                <w:szCs w:val="32"/>
                <w:vertAlign w:val="baseline"/>
                <w:lang w:eastAsia="zh-CN" w:bidi="ar"/>
              </w:rPr>
            </w:pPr>
            <w:r>
              <w:rPr>
                <w:rFonts w:hint="eastAsia" w:ascii="宋体" w:hAnsi="宋体" w:eastAsia="宋体" w:cs="宋体"/>
                <w:color w:val="auto"/>
                <w:sz w:val="24"/>
                <w:szCs w:val="24"/>
                <w:vertAlign w:val="baseline"/>
                <w:lang w:eastAsia="zh-CN" w:bidi="ar"/>
              </w:rPr>
              <w:t>转变经营模式的时间</w:t>
            </w:r>
          </w:p>
        </w:tc>
        <w:tc>
          <w:tcPr>
            <w:tcW w:w="5460" w:type="dxa"/>
            <w:noWrap w:val="0"/>
            <w:vAlign w:val="top"/>
          </w:tcPr>
          <w:p w14:paraId="2E6D9B7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r>
              <w:rPr>
                <w:rFonts w:hint="eastAsia" w:ascii="宋体" w:hAnsi="宋体" w:cs="宋体"/>
                <w:color w:val="auto"/>
                <w:kern w:val="0"/>
                <w:sz w:val="24"/>
                <w:szCs w:val="24"/>
                <w:lang w:val="en-US" w:eastAsia="zh-CN" w:bidi="ar"/>
              </w:rPr>
              <w:t>年     月</w:t>
            </w:r>
          </w:p>
        </w:tc>
      </w:tr>
      <w:tr w14:paraId="07E2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420" w:type="dxa"/>
            <w:noWrap w:val="0"/>
            <w:vAlign w:val="center"/>
          </w:tcPr>
          <w:p w14:paraId="1AA8C7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宋体" w:hAnsi="宋体" w:eastAsia="宋体" w:cs="宋体"/>
                <w:color w:val="auto"/>
                <w:kern w:val="0"/>
                <w:sz w:val="24"/>
                <w:szCs w:val="24"/>
                <w:lang w:val="en-US" w:eastAsia="zh-CN" w:bidi="ar"/>
              </w:rPr>
            </w:pPr>
            <w:r>
              <w:rPr>
                <w:rFonts w:hint="eastAsia" w:ascii="宋体" w:hAnsi="宋体" w:eastAsia="宋体" w:cs="宋体"/>
                <w:color w:val="auto"/>
                <w:sz w:val="24"/>
                <w:szCs w:val="24"/>
                <w:vertAlign w:val="baseline"/>
                <w:lang w:eastAsia="zh-CN" w:bidi="ar"/>
              </w:rPr>
              <w:t>转变经营模式</w:t>
            </w:r>
            <w:r>
              <w:rPr>
                <w:rFonts w:hint="eastAsia" w:ascii="宋体" w:hAnsi="宋体" w:cs="宋体"/>
                <w:color w:val="auto"/>
                <w:kern w:val="0"/>
                <w:sz w:val="24"/>
                <w:szCs w:val="24"/>
                <w:lang w:val="en-US" w:eastAsia="zh-CN" w:bidi="ar"/>
              </w:rPr>
              <w:t>当年的商品零售额（万元）</w:t>
            </w:r>
          </w:p>
        </w:tc>
        <w:tc>
          <w:tcPr>
            <w:tcW w:w="5460" w:type="dxa"/>
            <w:noWrap w:val="0"/>
            <w:vAlign w:val="top"/>
          </w:tcPr>
          <w:p w14:paraId="3FF5E39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309D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420" w:type="dxa"/>
            <w:noWrap w:val="0"/>
            <w:vAlign w:val="center"/>
          </w:tcPr>
          <w:p w14:paraId="561F9C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vertAlign w:val="baseline"/>
                <w:lang w:eastAsia="zh-CN" w:bidi="ar"/>
              </w:rPr>
            </w:pPr>
            <w:r>
              <w:rPr>
                <w:rFonts w:hint="eastAsia" w:ascii="宋体" w:hAnsi="宋体" w:eastAsia="宋体" w:cs="宋体"/>
                <w:color w:val="auto"/>
                <w:sz w:val="24"/>
                <w:szCs w:val="24"/>
                <w:vertAlign w:val="baseline"/>
                <w:lang w:eastAsia="zh-CN" w:bidi="ar"/>
              </w:rPr>
              <w:t>转变经营模式</w:t>
            </w:r>
            <w:r>
              <w:rPr>
                <w:rFonts w:hint="eastAsia" w:ascii="宋体" w:hAnsi="宋体" w:cs="宋体"/>
                <w:color w:val="auto"/>
                <w:kern w:val="0"/>
                <w:sz w:val="24"/>
                <w:szCs w:val="24"/>
                <w:lang w:val="en-US" w:eastAsia="zh-CN" w:bidi="ar"/>
              </w:rPr>
              <w:t>当年的餐费收入（万元）</w:t>
            </w:r>
          </w:p>
        </w:tc>
        <w:tc>
          <w:tcPr>
            <w:tcW w:w="5460" w:type="dxa"/>
            <w:noWrap w:val="0"/>
            <w:vAlign w:val="top"/>
          </w:tcPr>
          <w:p w14:paraId="394B413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59D8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420" w:type="dxa"/>
            <w:noWrap w:val="0"/>
            <w:vAlign w:val="center"/>
          </w:tcPr>
          <w:p w14:paraId="0560B58C">
            <w:pPr>
              <w:keepNext w:val="0"/>
              <w:keepLines w:val="0"/>
              <w:widowControl/>
              <w:suppressLineNumbers w:val="0"/>
              <w:jc w:val="center"/>
              <w:rPr>
                <w:rFonts w:ascii="宋体" w:hAnsi="宋体" w:eastAsia="宋体" w:cs="宋体"/>
                <w:color w:val="auto"/>
                <w:kern w:val="0"/>
                <w:sz w:val="24"/>
                <w:szCs w:val="24"/>
                <w:lang w:val="en-US" w:eastAsia="zh-CN" w:bidi="ar"/>
              </w:rPr>
            </w:pPr>
            <w:r>
              <w:rPr>
                <w:rFonts w:hint="eastAsia" w:ascii="宋体" w:hAnsi="宋体" w:eastAsia="宋体" w:cs="宋体"/>
                <w:color w:val="auto"/>
                <w:sz w:val="24"/>
                <w:szCs w:val="24"/>
                <w:vertAlign w:val="baseline"/>
                <w:lang w:eastAsia="zh-CN" w:bidi="ar"/>
              </w:rPr>
              <w:t>转变经营模式</w:t>
            </w:r>
            <w:r>
              <w:rPr>
                <w:rFonts w:hint="eastAsia" w:ascii="宋体" w:hAnsi="宋体" w:cs="宋体"/>
                <w:color w:val="auto"/>
                <w:kern w:val="0"/>
                <w:sz w:val="24"/>
                <w:szCs w:val="24"/>
                <w:lang w:val="en-US" w:eastAsia="zh-CN" w:bidi="ar"/>
              </w:rPr>
              <w:t>当年的商品零售额与餐费收入合计（万元）</w:t>
            </w:r>
          </w:p>
        </w:tc>
        <w:tc>
          <w:tcPr>
            <w:tcW w:w="5460" w:type="dxa"/>
            <w:noWrap w:val="0"/>
            <w:vAlign w:val="top"/>
          </w:tcPr>
          <w:p w14:paraId="2CA9A22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6C69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noWrap w:val="0"/>
            <w:vAlign w:val="center"/>
          </w:tcPr>
          <w:p w14:paraId="61C784B4">
            <w:pPr>
              <w:keepNext w:val="0"/>
              <w:keepLines w:val="0"/>
              <w:widowControl/>
              <w:suppressLineNumbers w:val="0"/>
              <w:jc w:val="center"/>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申报奖励资金</w:t>
            </w:r>
            <w:r>
              <w:rPr>
                <w:rFonts w:hint="eastAsia" w:ascii="宋体" w:hAnsi="宋体" w:cs="宋体"/>
                <w:color w:val="auto"/>
                <w:kern w:val="0"/>
                <w:sz w:val="24"/>
                <w:szCs w:val="24"/>
                <w:lang w:val="en-US" w:eastAsia="zh-CN" w:bidi="ar"/>
              </w:rPr>
              <w:t>（万元）</w:t>
            </w:r>
          </w:p>
        </w:tc>
        <w:tc>
          <w:tcPr>
            <w:tcW w:w="5460" w:type="dxa"/>
            <w:noWrap w:val="0"/>
            <w:vAlign w:val="top"/>
          </w:tcPr>
          <w:p w14:paraId="0B2FA64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627D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rPr>
        <w:tc>
          <w:tcPr>
            <w:tcW w:w="3420" w:type="dxa"/>
            <w:noWrap w:val="0"/>
            <w:vAlign w:val="top"/>
          </w:tcPr>
          <w:p w14:paraId="220683A6">
            <w:pPr>
              <w:keepNext w:val="0"/>
              <w:keepLines w:val="0"/>
              <w:widowControl/>
              <w:suppressLineNumbers w:val="0"/>
              <w:jc w:val="center"/>
              <w:rPr>
                <w:rFonts w:ascii="宋体" w:hAnsi="宋体" w:eastAsia="宋体" w:cs="宋体"/>
                <w:color w:val="auto"/>
                <w:kern w:val="0"/>
                <w:sz w:val="24"/>
                <w:szCs w:val="24"/>
                <w:lang w:val="en-US" w:eastAsia="zh-CN" w:bidi="ar"/>
              </w:rPr>
            </w:pPr>
          </w:p>
          <w:p w14:paraId="0CF7F7D0">
            <w:pPr>
              <w:keepNext w:val="0"/>
              <w:keepLines w:val="0"/>
              <w:widowControl/>
              <w:suppressLineNumbers w:val="0"/>
              <w:jc w:val="center"/>
              <w:rPr>
                <w:rFonts w:ascii="宋体" w:hAnsi="宋体" w:eastAsia="宋体" w:cs="宋体"/>
                <w:color w:val="auto"/>
                <w:kern w:val="0"/>
                <w:sz w:val="24"/>
                <w:szCs w:val="24"/>
                <w:lang w:val="en-US" w:eastAsia="zh-CN" w:bidi="ar"/>
              </w:rPr>
            </w:pPr>
          </w:p>
          <w:p w14:paraId="1DBF1A7E">
            <w:pPr>
              <w:keepNext w:val="0"/>
              <w:keepLines w:val="0"/>
              <w:widowControl/>
              <w:suppressLineNumbers w:val="0"/>
              <w:jc w:val="center"/>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申请单位意见</w:t>
            </w:r>
          </w:p>
        </w:tc>
        <w:tc>
          <w:tcPr>
            <w:tcW w:w="5460" w:type="dxa"/>
            <w:noWrap w:val="0"/>
            <w:vAlign w:val="top"/>
          </w:tcPr>
          <w:p w14:paraId="073485FB">
            <w:pPr>
              <w:keepNext w:val="0"/>
              <w:keepLines w:val="0"/>
              <w:widowControl/>
              <w:suppressLineNumbers w:val="0"/>
              <w:jc w:val="left"/>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 xml:space="preserve">    </w:t>
            </w:r>
          </w:p>
          <w:p w14:paraId="63BDB405">
            <w:pPr>
              <w:keepNext w:val="0"/>
              <w:keepLines w:val="0"/>
              <w:widowControl/>
              <w:suppressLineNumbers w:val="0"/>
              <w:ind w:firstLine="480" w:firstLineChars="200"/>
              <w:jc w:val="left"/>
              <w:rPr>
                <w:color w:val="auto"/>
              </w:rPr>
            </w:pPr>
            <w:r>
              <w:rPr>
                <w:rFonts w:ascii="宋体" w:hAnsi="宋体" w:eastAsia="宋体" w:cs="宋体"/>
                <w:color w:val="auto"/>
                <w:kern w:val="0"/>
                <w:sz w:val="24"/>
                <w:szCs w:val="24"/>
                <w:lang w:val="en-US" w:eastAsia="zh-CN" w:bidi="ar"/>
              </w:rPr>
              <w:t xml:space="preserve">我单位承诺，对本申报表和所附材料的真实性、完整性、合法性和有效性负责。 </w:t>
            </w:r>
          </w:p>
          <w:p w14:paraId="66967394">
            <w:pPr>
              <w:keepNext w:val="0"/>
              <w:keepLines w:val="0"/>
              <w:widowControl/>
              <w:suppressLineNumbers w:val="0"/>
              <w:jc w:val="left"/>
              <w:rPr>
                <w:rFonts w:ascii="宋体" w:hAnsi="宋体" w:eastAsia="宋体" w:cs="宋体"/>
                <w:color w:val="auto"/>
                <w:kern w:val="0"/>
                <w:sz w:val="24"/>
                <w:szCs w:val="24"/>
                <w:lang w:val="en-US" w:eastAsia="zh-CN" w:bidi="ar"/>
              </w:rPr>
            </w:pPr>
          </w:p>
          <w:p w14:paraId="50D0896A">
            <w:pPr>
              <w:keepNext w:val="0"/>
              <w:keepLines w:val="0"/>
              <w:widowControl/>
              <w:suppressLineNumbers w:val="0"/>
              <w:jc w:val="left"/>
              <w:rPr>
                <w:rFonts w:ascii="宋体" w:hAnsi="宋体" w:eastAsia="宋体" w:cs="宋体"/>
                <w:color w:val="auto"/>
                <w:kern w:val="0"/>
                <w:sz w:val="24"/>
                <w:szCs w:val="24"/>
                <w:lang w:val="en-US" w:eastAsia="zh-CN" w:bidi="ar"/>
              </w:rPr>
            </w:pPr>
          </w:p>
          <w:p w14:paraId="618B9BFB">
            <w:pPr>
              <w:keepNext w:val="0"/>
              <w:keepLines w:val="0"/>
              <w:widowControl/>
              <w:suppressLineNumbers w:val="0"/>
              <w:jc w:val="left"/>
              <w:rPr>
                <w:color w:val="auto"/>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法定代表人签名： </w:t>
            </w:r>
          </w:p>
          <w:p w14:paraId="5B470476">
            <w:pPr>
              <w:keepNext w:val="0"/>
              <w:keepLines w:val="0"/>
              <w:widowControl/>
              <w:suppressLineNumbers w:val="0"/>
              <w:jc w:val="left"/>
              <w:rPr>
                <w:color w:val="auto"/>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企业公章： </w:t>
            </w:r>
          </w:p>
          <w:p w14:paraId="5BA1179A">
            <w:pPr>
              <w:keepNext w:val="0"/>
              <w:keepLines w:val="0"/>
              <w:widowControl/>
              <w:suppressLineNumbers w:val="0"/>
              <w:jc w:val="left"/>
              <w:rPr>
                <w:rFonts w:hint="eastAsia" w:ascii="黑体" w:hAnsi="黑体" w:eastAsia="黑体" w:cs="黑体"/>
                <w:color w:val="auto"/>
                <w:sz w:val="32"/>
                <w:szCs w:val="32"/>
                <w:vertAlign w:val="baseline"/>
                <w:lang w:eastAsia="zh-CN" w:bidi="ar"/>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年 月 日</w:t>
            </w:r>
          </w:p>
        </w:tc>
      </w:tr>
    </w:tbl>
    <w:p w14:paraId="64936D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auto"/>
          <w:sz w:val="28"/>
          <w:szCs w:val="28"/>
          <w:lang w:eastAsia="zh-CN" w:bidi="ar"/>
        </w:rPr>
      </w:pPr>
    </w:p>
    <w:p w14:paraId="3B5F94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黑体" w:hAnsi="黑体" w:eastAsia="黑体" w:cs="黑体"/>
          <w:color w:val="auto"/>
          <w:sz w:val="28"/>
          <w:szCs w:val="28"/>
          <w:lang w:val="en-US" w:eastAsia="zh-CN" w:bidi="ar"/>
        </w:rPr>
      </w:pPr>
      <w:r>
        <w:rPr>
          <w:rFonts w:hint="eastAsia" w:ascii="黑体" w:hAnsi="黑体" w:eastAsia="黑体" w:cs="黑体"/>
          <w:color w:val="auto"/>
          <w:sz w:val="28"/>
          <w:szCs w:val="28"/>
          <w:lang w:eastAsia="zh-CN" w:bidi="ar"/>
        </w:rPr>
        <w:t>附</w:t>
      </w:r>
      <w:r>
        <w:rPr>
          <w:rFonts w:hint="eastAsia" w:ascii="黑体" w:hAnsi="黑体" w:eastAsia="黑体" w:cs="黑体"/>
          <w:color w:val="auto"/>
          <w:sz w:val="28"/>
          <w:szCs w:val="28"/>
          <w:lang w:val="en-US" w:eastAsia="zh-CN" w:bidi="ar"/>
        </w:rPr>
        <w:t>6</w:t>
      </w:r>
    </w:p>
    <w:p w14:paraId="1AF930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小标宋_GBK" w:hAnsi="方正小标宋_GBK" w:eastAsia="方正小标宋_GBK" w:cs="方正小标宋_GBK"/>
          <w:color w:val="auto"/>
          <w:sz w:val="44"/>
          <w:szCs w:val="44"/>
          <w:lang w:eastAsia="zh-CN" w:bidi="ar"/>
        </w:rPr>
      </w:pPr>
    </w:p>
    <w:p w14:paraId="368DB9D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40"/>
          <w:szCs w:val="40"/>
          <w:lang w:eastAsia="zh-CN" w:bidi="ar"/>
        </w:rPr>
      </w:pPr>
      <w:r>
        <w:rPr>
          <w:rFonts w:hint="eastAsia" w:ascii="方正小标宋_GBK" w:hAnsi="方正小标宋_GBK" w:eastAsia="方正小标宋_GBK" w:cs="方正小标宋_GBK"/>
          <w:color w:val="auto"/>
          <w:sz w:val="40"/>
          <w:szCs w:val="40"/>
          <w:lang w:eastAsia="zh-CN" w:bidi="ar"/>
        </w:rPr>
        <w:t>三亚市支持商业综合体招引优质经营主体</w:t>
      </w:r>
    </w:p>
    <w:p w14:paraId="6CEA699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44"/>
          <w:szCs w:val="44"/>
          <w:lang w:eastAsia="zh-CN" w:bidi="ar"/>
        </w:rPr>
      </w:pPr>
      <w:r>
        <w:rPr>
          <w:rFonts w:hint="eastAsia" w:ascii="方正小标宋_GBK" w:hAnsi="方正小标宋_GBK" w:eastAsia="方正小标宋_GBK" w:cs="方正小标宋_GBK"/>
          <w:color w:val="auto"/>
          <w:sz w:val="40"/>
          <w:szCs w:val="40"/>
          <w:lang w:eastAsia="zh-CN" w:bidi="ar"/>
        </w:rPr>
        <w:t>奖励申报表</w:t>
      </w:r>
    </w:p>
    <w:tbl>
      <w:tblPr>
        <w:tblStyle w:val="7"/>
        <w:tblW w:w="8880"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872"/>
        <w:gridCol w:w="2668"/>
        <w:gridCol w:w="2445"/>
        <w:gridCol w:w="1650"/>
      </w:tblGrid>
      <w:tr w14:paraId="6D6F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117" w:type="dxa"/>
            <w:gridSpan w:val="2"/>
            <w:noWrap w:val="0"/>
            <w:vAlign w:val="center"/>
          </w:tcPr>
          <w:p w14:paraId="476A9C4C">
            <w:pPr>
              <w:keepNext w:val="0"/>
              <w:keepLines w:val="0"/>
              <w:widowControl/>
              <w:suppressLineNumbers w:val="0"/>
              <w:jc w:val="center"/>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申报主体名称</w:t>
            </w:r>
          </w:p>
        </w:tc>
        <w:tc>
          <w:tcPr>
            <w:tcW w:w="2668" w:type="dxa"/>
            <w:noWrap w:val="0"/>
            <w:vAlign w:val="center"/>
          </w:tcPr>
          <w:p w14:paraId="0517402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c>
          <w:tcPr>
            <w:tcW w:w="2445" w:type="dxa"/>
            <w:noWrap w:val="0"/>
            <w:vAlign w:val="center"/>
          </w:tcPr>
          <w:p w14:paraId="02BC68E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联系人及电话</w:t>
            </w:r>
          </w:p>
        </w:tc>
        <w:tc>
          <w:tcPr>
            <w:tcW w:w="1650" w:type="dxa"/>
            <w:noWrap w:val="0"/>
            <w:vAlign w:val="center"/>
          </w:tcPr>
          <w:p w14:paraId="16F95C6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0D43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17" w:type="dxa"/>
            <w:gridSpan w:val="2"/>
            <w:noWrap w:val="0"/>
            <w:vAlign w:val="center"/>
          </w:tcPr>
          <w:p w14:paraId="7C11950F">
            <w:pPr>
              <w:keepNext w:val="0"/>
              <w:keepLines w:val="0"/>
              <w:widowControl/>
              <w:suppressLineNumbers w:val="0"/>
              <w:jc w:val="center"/>
              <w:rPr>
                <w:rFonts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单位地址</w:t>
            </w:r>
          </w:p>
        </w:tc>
        <w:tc>
          <w:tcPr>
            <w:tcW w:w="6763" w:type="dxa"/>
            <w:gridSpan w:val="3"/>
            <w:noWrap w:val="0"/>
            <w:vAlign w:val="center"/>
          </w:tcPr>
          <w:p w14:paraId="03F059F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06CB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117" w:type="dxa"/>
            <w:gridSpan w:val="2"/>
            <w:noWrap w:val="0"/>
            <w:vAlign w:val="center"/>
          </w:tcPr>
          <w:p w14:paraId="0F3964B9">
            <w:pPr>
              <w:keepNext w:val="0"/>
              <w:keepLines w:val="0"/>
              <w:widowControl/>
              <w:suppressLineNumbers w:val="0"/>
              <w:jc w:val="center"/>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统一社会信用代码</w:t>
            </w:r>
          </w:p>
        </w:tc>
        <w:tc>
          <w:tcPr>
            <w:tcW w:w="2668" w:type="dxa"/>
            <w:noWrap w:val="0"/>
            <w:vAlign w:val="center"/>
          </w:tcPr>
          <w:p w14:paraId="5E97AD1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c>
          <w:tcPr>
            <w:tcW w:w="2445" w:type="dxa"/>
            <w:noWrap w:val="0"/>
            <w:vAlign w:val="center"/>
          </w:tcPr>
          <w:p w14:paraId="39C76B0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企业开户银行及账号</w:t>
            </w:r>
          </w:p>
        </w:tc>
        <w:tc>
          <w:tcPr>
            <w:tcW w:w="1650" w:type="dxa"/>
            <w:noWrap w:val="0"/>
            <w:vAlign w:val="center"/>
          </w:tcPr>
          <w:p w14:paraId="382271F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16E2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17" w:type="dxa"/>
            <w:gridSpan w:val="2"/>
            <w:noWrap w:val="0"/>
            <w:vAlign w:val="center"/>
          </w:tcPr>
          <w:p w14:paraId="702170FC">
            <w:pPr>
              <w:keepNext w:val="0"/>
              <w:keepLines w:val="0"/>
              <w:widowControl/>
              <w:suppressLineNumbers w:val="0"/>
              <w:jc w:val="center"/>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主营业务</w:t>
            </w:r>
          </w:p>
        </w:tc>
        <w:tc>
          <w:tcPr>
            <w:tcW w:w="2668" w:type="dxa"/>
            <w:noWrap w:val="0"/>
            <w:vAlign w:val="center"/>
          </w:tcPr>
          <w:p w14:paraId="7DF0911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c>
          <w:tcPr>
            <w:tcW w:w="2445" w:type="dxa"/>
            <w:noWrap w:val="0"/>
            <w:vAlign w:val="center"/>
          </w:tcPr>
          <w:p w14:paraId="0AA0550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r>
              <w:rPr>
                <w:rFonts w:hint="eastAsia" w:ascii="宋体" w:hAnsi="宋体" w:cs="宋体"/>
                <w:color w:val="auto"/>
                <w:kern w:val="0"/>
                <w:sz w:val="24"/>
                <w:szCs w:val="24"/>
                <w:lang w:val="en-US" w:eastAsia="zh-CN" w:bidi="ar"/>
              </w:rPr>
              <w:t>申报年度</w:t>
            </w:r>
          </w:p>
        </w:tc>
        <w:tc>
          <w:tcPr>
            <w:tcW w:w="1650" w:type="dxa"/>
            <w:noWrap w:val="0"/>
            <w:vAlign w:val="center"/>
          </w:tcPr>
          <w:p w14:paraId="0961F5C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p>
        </w:tc>
      </w:tr>
      <w:tr w14:paraId="5D10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880" w:type="dxa"/>
            <w:gridSpan w:val="5"/>
            <w:noWrap w:val="0"/>
            <w:vAlign w:val="center"/>
          </w:tcPr>
          <w:p w14:paraId="7FEC23F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vertAlign w:val="baseline"/>
                <w:lang w:eastAsia="zh-CN" w:bidi="ar"/>
              </w:rPr>
            </w:pPr>
            <w:r>
              <w:rPr>
                <w:rFonts w:hint="eastAsia" w:ascii="宋体" w:hAnsi="宋体" w:eastAsia="宋体" w:cs="宋体"/>
                <w:color w:val="auto"/>
                <w:sz w:val="24"/>
                <w:szCs w:val="24"/>
                <w:vertAlign w:val="baseline"/>
                <w:lang w:eastAsia="zh-CN" w:bidi="ar"/>
              </w:rPr>
              <w:t>推动零售或餐饮经营主体达限情况</w:t>
            </w:r>
          </w:p>
        </w:tc>
      </w:tr>
      <w:tr w14:paraId="6B1D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45" w:type="dxa"/>
            <w:noWrap w:val="0"/>
            <w:vAlign w:val="center"/>
          </w:tcPr>
          <w:p w14:paraId="03BCE7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vertAlign w:val="baseline"/>
                <w:lang w:eastAsia="zh-CN" w:bidi="ar"/>
              </w:rPr>
            </w:pPr>
            <w:r>
              <w:rPr>
                <w:rFonts w:hint="eastAsia" w:ascii="宋体" w:hAnsi="宋体" w:eastAsia="宋体" w:cs="宋体"/>
                <w:color w:val="auto"/>
                <w:sz w:val="24"/>
                <w:szCs w:val="24"/>
                <w:vertAlign w:val="baseline"/>
                <w:lang w:eastAsia="zh-CN" w:bidi="ar"/>
              </w:rPr>
              <w:t>序号</w:t>
            </w:r>
          </w:p>
        </w:tc>
        <w:tc>
          <w:tcPr>
            <w:tcW w:w="3540" w:type="dxa"/>
            <w:gridSpan w:val="2"/>
            <w:noWrap w:val="0"/>
            <w:vAlign w:val="center"/>
          </w:tcPr>
          <w:p w14:paraId="07E9FF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vertAlign w:val="baseline"/>
                <w:lang w:eastAsia="zh-CN" w:bidi="ar"/>
              </w:rPr>
            </w:pPr>
            <w:r>
              <w:rPr>
                <w:rFonts w:hint="eastAsia" w:ascii="宋体" w:hAnsi="宋体" w:eastAsia="宋体" w:cs="宋体"/>
                <w:color w:val="auto"/>
                <w:sz w:val="24"/>
                <w:szCs w:val="24"/>
                <w:vertAlign w:val="baseline"/>
                <w:lang w:eastAsia="zh-CN" w:bidi="ar"/>
              </w:rPr>
              <w:t>达限企业名称</w:t>
            </w:r>
          </w:p>
        </w:tc>
        <w:tc>
          <w:tcPr>
            <w:tcW w:w="2445" w:type="dxa"/>
            <w:noWrap w:val="0"/>
            <w:vAlign w:val="center"/>
          </w:tcPr>
          <w:p w14:paraId="752216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vertAlign w:val="baseline"/>
                <w:lang w:eastAsia="zh-CN" w:bidi="ar"/>
              </w:rPr>
            </w:pPr>
            <w:r>
              <w:rPr>
                <w:rFonts w:hint="eastAsia" w:ascii="宋体" w:hAnsi="宋体" w:eastAsia="宋体" w:cs="宋体"/>
                <w:color w:val="auto"/>
                <w:sz w:val="24"/>
                <w:szCs w:val="24"/>
                <w:vertAlign w:val="baseline"/>
                <w:lang w:eastAsia="zh-CN" w:bidi="ar"/>
              </w:rPr>
              <w:t>达限时间</w:t>
            </w:r>
          </w:p>
        </w:tc>
        <w:tc>
          <w:tcPr>
            <w:tcW w:w="1650" w:type="dxa"/>
            <w:noWrap w:val="0"/>
            <w:vAlign w:val="center"/>
          </w:tcPr>
          <w:p w14:paraId="4F8577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vertAlign w:val="baseline"/>
                <w:lang w:eastAsia="zh-CN" w:bidi="ar"/>
              </w:rPr>
            </w:pPr>
            <w:r>
              <w:rPr>
                <w:rFonts w:hint="eastAsia" w:ascii="宋体" w:hAnsi="宋体" w:eastAsia="宋体" w:cs="宋体"/>
                <w:color w:val="auto"/>
                <w:sz w:val="24"/>
                <w:szCs w:val="24"/>
                <w:vertAlign w:val="baseline"/>
                <w:lang w:eastAsia="zh-CN" w:bidi="ar"/>
              </w:rPr>
              <w:t>奖励额度</w:t>
            </w:r>
          </w:p>
          <w:p w14:paraId="7E1827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vertAlign w:val="baseline"/>
                <w:lang w:eastAsia="zh-CN" w:bidi="ar"/>
              </w:rPr>
            </w:pPr>
            <w:r>
              <w:rPr>
                <w:rFonts w:hint="eastAsia" w:ascii="宋体" w:hAnsi="宋体" w:eastAsia="宋体" w:cs="宋体"/>
                <w:color w:val="auto"/>
                <w:sz w:val="24"/>
                <w:szCs w:val="24"/>
                <w:vertAlign w:val="baseline"/>
                <w:lang w:eastAsia="zh-CN" w:bidi="ar"/>
              </w:rPr>
              <w:t>（万元）</w:t>
            </w:r>
          </w:p>
        </w:tc>
      </w:tr>
      <w:tr w14:paraId="2E42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45" w:type="dxa"/>
            <w:noWrap w:val="0"/>
            <w:vAlign w:val="center"/>
          </w:tcPr>
          <w:p w14:paraId="374988A5">
            <w:pPr>
              <w:keepNext w:val="0"/>
              <w:keepLines w:val="0"/>
              <w:widowControl/>
              <w:suppressLineNumbers w:val="0"/>
              <w:jc w:val="center"/>
              <w:rPr>
                <w:rFonts w:hint="default" w:ascii="宋体" w:hAnsi="宋体" w:eastAsia="宋体" w:cs="宋体"/>
                <w:color w:val="auto"/>
                <w:sz w:val="24"/>
                <w:szCs w:val="24"/>
                <w:vertAlign w:val="baseline"/>
                <w:lang w:val="en-US" w:eastAsia="zh-CN" w:bidi="ar"/>
              </w:rPr>
            </w:pPr>
            <w:r>
              <w:rPr>
                <w:rFonts w:hint="eastAsia" w:ascii="宋体" w:hAnsi="宋体" w:cs="宋体"/>
                <w:color w:val="auto"/>
                <w:sz w:val="24"/>
                <w:szCs w:val="24"/>
                <w:vertAlign w:val="baseline"/>
                <w:lang w:val="en-US" w:eastAsia="zh-CN" w:bidi="ar"/>
              </w:rPr>
              <w:t>1</w:t>
            </w:r>
          </w:p>
        </w:tc>
        <w:tc>
          <w:tcPr>
            <w:tcW w:w="3540" w:type="dxa"/>
            <w:gridSpan w:val="2"/>
            <w:noWrap w:val="0"/>
            <w:vAlign w:val="center"/>
          </w:tcPr>
          <w:p w14:paraId="1C016B0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sz w:val="24"/>
                <w:szCs w:val="24"/>
                <w:vertAlign w:val="baseline"/>
                <w:lang w:val="en-US" w:eastAsia="zh-CN" w:bidi="ar"/>
              </w:rPr>
            </w:pPr>
          </w:p>
        </w:tc>
        <w:tc>
          <w:tcPr>
            <w:tcW w:w="2445" w:type="dxa"/>
            <w:noWrap w:val="0"/>
            <w:vAlign w:val="center"/>
          </w:tcPr>
          <w:p w14:paraId="0AFF61C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宋体" w:cs="宋体"/>
                <w:color w:val="auto"/>
                <w:sz w:val="24"/>
                <w:szCs w:val="24"/>
                <w:vertAlign w:val="baseline"/>
                <w:lang w:eastAsia="zh-CN" w:bidi="ar"/>
              </w:rPr>
            </w:pPr>
          </w:p>
        </w:tc>
        <w:tc>
          <w:tcPr>
            <w:tcW w:w="1650" w:type="dxa"/>
            <w:noWrap w:val="0"/>
            <w:vAlign w:val="center"/>
          </w:tcPr>
          <w:p w14:paraId="29104C1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宋体" w:cs="宋体"/>
                <w:color w:val="auto"/>
                <w:sz w:val="24"/>
                <w:szCs w:val="24"/>
                <w:vertAlign w:val="baseline"/>
                <w:lang w:eastAsia="zh-CN" w:bidi="ar"/>
              </w:rPr>
            </w:pPr>
          </w:p>
        </w:tc>
      </w:tr>
      <w:tr w14:paraId="071D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230" w:type="dxa"/>
            <w:gridSpan w:val="4"/>
            <w:noWrap w:val="0"/>
            <w:vAlign w:val="center"/>
          </w:tcPr>
          <w:p w14:paraId="3BEB48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vertAlign w:val="baseline"/>
                <w:lang w:eastAsia="zh-CN" w:bidi="ar"/>
              </w:rPr>
            </w:pPr>
            <w:r>
              <w:rPr>
                <w:rFonts w:ascii="宋体" w:hAnsi="宋体" w:eastAsia="宋体" w:cs="宋体"/>
                <w:color w:val="auto"/>
                <w:kern w:val="0"/>
                <w:sz w:val="24"/>
                <w:szCs w:val="24"/>
                <w:lang w:val="en-US" w:eastAsia="zh-CN" w:bidi="ar"/>
              </w:rPr>
              <w:t>申报奖励资金</w:t>
            </w:r>
            <w:r>
              <w:rPr>
                <w:rFonts w:hint="eastAsia" w:ascii="宋体" w:hAnsi="宋体" w:cs="宋体"/>
                <w:color w:val="auto"/>
                <w:kern w:val="0"/>
                <w:sz w:val="24"/>
                <w:szCs w:val="24"/>
                <w:lang w:val="en-US" w:eastAsia="zh-CN" w:bidi="ar"/>
              </w:rPr>
              <w:t>（万元）</w:t>
            </w:r>
          </w:p>
        </w:tc>
        <w:tc>
          <w:tcPr>
            <w:tcW w:w="1650" w:type="dxa"/>
            <w:noWrap w:val="0"/>
            <w:vAlign w:val="center"/>
          </w:tcPr>
          <w:p w14:paraId="0B9ED17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宋体" w:cs="宋体"/>
                <w:color w:val="auto"/>
                <w:sz w:val="24"/>
                <w:szCs w:val="24"/>
                <w:vertAlign w:val="baseline"/>
                <w:lang w:eastAsia="zh-CN" w:bidi="ar"/>
              </w:rPr>
            </w:pPr>
          </w:p>
        </w:tc>
      </w:tr>
      <w:tr w14:paraId="7CC2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2117" w:type="dxa"/>
            <w:gridSpan w:val="2"/>
            <w:noWrap w:val="0"/>
            <w:vAlign w:val="top"/>
          </w:tcPr>
          <w:p w14:paraId="4765F233">
            <w:pPr>
              <w:keepNext w:val="0"/>
              <w:keepLines w:val="0"/>
              <w:widowControl/>
              <w:suppressLineNumbers w:val="0"/>
              <w:jc w:val="center"/>
              <w:rPr>
                <w:rFonts w:ascii="宋体" w:hAnsi="宋体" w:eastAsia="宋体" w:cs="宋体"/>
                <w:color w:val="auto"/>
                <w:kern w:val="0"/>
                <w:sz w:val="24"/>
                <w:szCs w:val="24"/>
                <w:lang w:val="en-US" w:eastAsia="zh-CN" w:bidi="ar"/>
              </w:rPr>
            </w:pPr>
          </w:p>
          <w:p w14:paraId="42ED7177">
            <w:pPr>
              <w:keepNext w:val="0"/>
              <w:keepLines w:val="0"/>
              <w:widowControl/>
              <w:suppressLineNumbers w:val="0"/>
              <w:jc w:val="center"/>
              <w:rPr>
                <w:rFonts w:ascii="宋体" w:hAnsi="宋体" w:eastAsia="宋体" w:cs="宋体"/>
                <w:color w:val="auto"/>
                <w:kern w:val="0"/>
                <w:sz w:val="24"/>
                <w:szCs w:val="24"/>
                <w:lang w:val="en-US" w:eastAsia="zh-CN" w:bidi="ar"/>
              </w:rPr>
            </w:pPr>
          </w:p>
          <w:p w14:paraId="72F96564">
            <w:pPr>
              <w:keepNext w:val="0"/>
              <w:keepLines w:val="0"/>
              <w:widowControl/>
              <w:suppressLineNumbers w:val="0"/>
              <w:jc w:val="center"/>
              <w:rPr>
                <w:rFonts w:hint="eastAsia" w:ascii="黑体" w:hAnsi="黑体" w:eastAsia="黑体" w:cs="黑体"/>
                <w:color w:val="auto"/>
                <w:sz w:val="32"/>
                <w:szCs w:val="32"/>
                <w:vertAlign w:val="baseline"/>
                <w:lang w:eastAsia="zh-CN" w:bidi="ar"/>
              </w:rPr>
            </w:pPr>
            <w:r>
              <w:rPr>
                <w:rFonts w:ascii="宋体" w:hAnsi="宋体" w:eastAsia="宋体" w:cs="宋体"/>
                <w:color w:val="auto"/>
                <w:kern w:val="0"/>
                <w:sz w:val="24"/>
                <w:szCs w:val="24"/>
                <w:lang w:val="en-US" w:eastAsia="zh-CN" w:bidi="ar"/>
              </w:rPr>
              <w:t>申请单位意见</w:t>
            </w:r>
          </w:p>
        </w:tc>
        <w:tc>
          <w:tcPr>
            <w:tcW w:w="6763" w:type="dxa"/>
            <w:gridSpan w:val="3"/>
            <w:noWrap w:val="0"/>
            <w:vAlign w:val="top"/>
          </w:tcPr>
          <w:p w14:paraId="2ECE22EF">
            <w:pPr>
              <w:keepNext w:val="0"/>
              <w:keepLines w:val="0"/>
              <w:widowControl/>
              <w:suppressLineNumbers w:val="0"/>
              <w:jc w:val="left"/>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 xml:space="preserve">    </w:t>
            </w:r>
          </w:p>
          <w:p w14:paraId="172FC4A7">
            <w:pPr>
              <w:keepNext w:val="0"/>
              <w:keepLines w:val="0"/>
              <w:widowControl/>
              <w:suppressLineNumbers w:val="0"/>
              <w:jc w:val="left"/>
              <w:rPr>
                <w:color w:val="auto"/>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我单位承诺，对本申报表和所附材料的真实性、完整性、合法性和有效性负责。 </w:t>
            </w:r>
          </w:p>
          <w:p w14:paraId="20696A5B">
            <w:pPr>
              <w:keepNext w:val="0"/>
              <w:keepLines w:val="0"/>
              <w:widowControl/>
              <w:suppressLineNumbers w:val="0"/>
              <w:jc w:val="left"/>
              <w:rPr>
                <w:rFonts w:ascii="宋体" w:hAnsi="宋体" w:eastAsia="宋体" w:cs="宋体"/>
                <w:color w:val="auto"/>
                <w:kern w:val="0"/>
                <w:sz w:val="24"/>
                <w:szCs w:val="24"/>
                <w:lang w:val="en-US" w:eastAsia="zh-CN" w:bidi="ar"/>
              </w:rPr>
            </w:pPr>
          </w:p>
          <w:p w14:paraId="558C41F6">
            <w:pPr>
              <w:keepNext w:val="0"/>
              <w:keepLines w:val="0"/>
              <w:widowControl/>
              <w:suppressLineNumbers w:val="0"/>
              <w:jc w:val="left"/>
              <w:rPr>
                <w:rFonts w:ascii="宋体" w:hAnsi="宋体" w:eastAsia="宋体" w:cs="宋体"/>
                <w:color w:val="auto"/>
                <w:kern w:val="0"/>
                <w:sz w:val="24"/>
                <w:szCs w:val="24"/>
                <w:lang w:val="en-US" w:eastAsia="zh-CN" w:bidi="ar"/>
              </w:rPr>
            </w:pPr>
          </w:p>
          <w:p w14:paraId="4F37DB50">
            <w:pPr>
              <w:keepNext w:val="0"/>
              <w:keepLines w:val="0"/>
              <w:widowControl/>
              <w:suppressLineNumbers w:val="0"/>
              <w:jc w:val="left"/>
              <w:rPr>
                <w:color w:val="auto"/>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法定代表人签名： </w:t>
            </w:r>
          </w:p>
          <w:p w14:paraId="723BFD0B">
            <w:pPr>
              <w:keepNext w:val="0"/>
              <w:keepLines w:val="0"/>
              <w:widowControl/>
              <w:suppressLineNumbers w:val="0"/>
              <w:jc w:val="left"/>
              <w:rPr>
                <w:color w:val="auto"/>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企业公章： </w:t>
            </w:r>
          </w:p>
          <w:p w14:paraId="7F458AE2">
            <w:pPr>
              <w:keepNext w:val="0"/>
              <w:keepLines w:val="0"/>
              <w:widowControl/>
              <w:suppressLineNumbers w:val="0"/>
              <w:jc w:val="left"/>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 xml:space="preserve">                            </w:t>
            </w:r>
          </w:p>
          <w:p w14:paraId="6D51EA91">
            <w:pPr>
              <w:keepNext w:val="0"/>
              <w:keepLines w:val="0"/>
              <w:widowControl/>
              <w:suppressLineNumbers w:val="0"/>
              <w:jc w:val="left"/>
              <w:rPr>
                <w:rFonts w:hint="eastAsia" w:ascii="宋体" w:hAnsi="宋体" w:cs="宋体"/>
                <w:color w:val="auto"/>
                <w:kern w:val="0"/>
                <w:sz w:val="24"/>
                <w:szCs w:val="24"/>
                <w:lang w:val="en-US" w:eastAsia="zh-CN" w:bidi="ar"/>
              </w:rPr>
            </w:pPr>
          </w:p>
          <w:p w14:paraId="4A92657E">
            <w:pPr>
              <w:keepNext w:val="0"/>
              <w:keepLines w:val="0"/>
              <w:widowControl/>
              <w:suppressLineNumbers w:val="0"/>
              <w:jc w:val="left"/>
              <w:rPr>
                <w:rFonts w:hint="eastAsia" w:ascii="黑体" w:hAnsi="黑体" w:eastAsia="黑体" w:cs="黑体"/>
                <w:color w:val="auto"/>
                <w:sz w:val="32"/>
                <w:szCs w:val="32"/>
                <w:vertAlign w:val="baseline"/>
                <w:lang w:eastAsia="zh-CN" w:bidi="ar"/>
              </w:rPr>
            </w:pP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年 </w:t>
            </w: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 xml:space="preserve">月 </w:t>
            </w:r>
            <w:r>
              <w:rPr>
                <w:rFonts w:hint="eastAsia" w:ascii="宋体" w:hAnsi="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日</w:t>
            </w:r>
          </w:p>
        </w:tc>
      </w:tr>
    </w:tbl>
    <w:p w14:paraId="756D65B9">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黑体" w:hAnsi="黑体" w:eastAsia="黑体" w:cs="黑体"/>
          <w:color w:val="auto"/>
          <w:sz w:val="32"/>
          <w:szCs w:val="32"/>
          <w:lang w:eastAsia="zh-CN" w:bidi="ar"/>
        </w:rPr>
      </w:pPr>
    </w:p>
    <w:p w14:paraId="723061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auto"/>
          <w:sz w:val="28"/>
          <w:szCs w:val="28"/>
          <w:lang w:eastAsia="zh-CN" w:bidi="ar"/>
        </w:rPr>
      </w:pPr>
    </w:p>
    <w:p w14:paraId="0076F5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auto"/>
          <w:sz w:val="28"/>
          <w:szCs w:val="28"/>
          <w:lang w:eastAsia="zh-CN" w:bidi="ar"/>
        </w:rPr>
      </w:pPr>
    </w:p>
    <w:p w14:paraId="792BCD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auto"/>
          <w:sz w:val="28"/>
          <w:szCs w:val="28"/>
          <w:lang w:val="en-US" w:eastAsia="zh-CN" w:bidi="ar"/>
        </w:rPr>
      </w:pPr>
      <w:r>
        <w:rPr>
          <w:rFonts w:hint="eastAsia" w:ascii="黑体" w:hAnsi="黑体" w:eastAsia="黑体" w:cs="黑体"/>
          <w:color w:val="auto"/>
          <w:sz w:val="28"/>
          <w:szCs w:val="28"/>
          <w:lang w:eastAsia="zh-CN" w:bidi="ar"/>
        </w:rPr>
        <w:t>附</w:t>
      </w:r>
      <w:r>
        <w:rPr>
          <w:rFonts w:hint="eastAsia" w:ascii="黑体" w:hAnsi="黑体" w:eastAsia="黑体" w:cs="黑体"/>
          <w:color w:val="auto"/>
          <w:sz w:val="28"/>
          <w:szCs w:val="28"/>
          <w:lang w:val="en-US" w:eastAsia="zh-CN" w:bidi="ar"/>
        </w:rPr>
        <w:t>7</w:t>
      </w:r>
    </w:p>
    <w:p w14:paraId="537309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小标宋简体" w:hAnsi="方正小标宋简体" w:eastAsia="方正小标宋简体" w:cs="方正小标宋简体"/>
          <w:color w:val="auto"/>
          <w:kern w:val="0"/>
          <w:sz w:val="32"/>
          <w:szCs w:val="32"/>
          <w:lang w:val="en-US" w:eastAsia="zh-CN" w:bidi="ar"/>
        </w:rPr>
      </w:pPr>
      <w:r>
        <w:rPr>
          <w:rFonts w:hint="eastAsia" w:ascii="方正小标宋简体" w:hAnsi="方正小标宋简体" w:eastAsia="方正小标宋简体" w:cs="方正小标宋简体"/>
          <w:color w:val="auto"/>
          <w:kern w:val="0"/>
          <w:sz w:val="43"/>
          <w:szCs w:val="43"/>
          <w:lang w:val="en-US" w:eastAsia="zh-CN" w:bidi="ar"/>
        </w:rPr>
        <w:t xml:space="preserve">              </w:t>
      </w:r>
    </w:p>
    <w:p w14:paraId="136A5CA5">
      <w:pPr>
        <w:keepNext w:val="0"/>
        <w:keepLines w:val="0"/>
        <w:widowControl/>
        <w:suppressLineNumbers w:val="0"/>
        <w:jc w:val="center"/>
        <w:rPr>
          <w:color w:val="auto"/>
        </w:rPr>
      </w:pPr>
      <w:r>
        <w:rPr>
          <w:rFonts w:ascii="方正小标宋简体" w:hAnsi="方正小标宋简体" w:eastAsia="方正小标宋简体" w:cs="方正小标宋简体"/>
          <w:color w:val="auto"/>
          <w:kern w:val="0"/>
          <w:sz w:val="40"/>
          <w:szCs w:val="40"/>
          <w:lang w:val="en-US" w:eastAsia="zh-CN" w:bidi="ar"/>
        </w:rPr>
        <w:t>申报承诺书</w:t>
      </w:r>
    </w:p>
    <w:p w14:paraId="09C8CFF5">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Nimbus Roman No9 L" w:hAnsi="Nimbus Roman No9 L" w:eastAsia="仿宋_GB2312" w:cs="Nimbus Roman No9 L"/>
          <w:color w:val="auto"/>
          <w:sz w:val="32"/>
          <w:szCs w:val="32"/>
          <w:lang w:val="en-US" w:eastAsia="zh-CN" w:bidi="ar"/>
        </w:rPr>
      </w:pPr>
      <w:r>
        <w:rPr>
          <w:rFonts w:hint="eastAsia" w:ascii="Nimbus Roman No9 L" w:hAnsi="Nimbus Roman No9 L" w:eastAsia="仿宋_GB2312" w:cs="Nimbus Roman No9 L"/>
          <w:color w:val="auto"/>
          <w:sz w:val="32"/>
          <w:szCs w:val="32"/>
          <w:lang w:val="en-US" w:eastAsia="zh-CN" w:bidi="ar"/>
        </w:rPr>
        <w:t xml:space="preserve">    </w:t>
      </w:r>
      <w:r>
        <w:rPr>
          <w:rFonts w:hint="default" w:ascii="Nimbus Roman No9 L" w:hAnsi="Nimbus Roman No9 L" w:eastAsia="仿宋_GB2312" w:cs="Nimbus Roman No9 L"/>
          <w:color w:val="auto"/>
          <w:sz w:val="32"/>
          <w:szCs w:val="32"/>
          <w:lang w:val="en-US" w:eastAsia="zh-CN" w:bidi="ar"/>
        </w:rPr>
        <w:t>我</w:t>
      </w:r>
      <w:r>
        <w:rPr>
          <w:rFonts w:hint="eastAsia" w:ascii="Nimbus Roman No9 L" w:hAnsi="Nimbus Roman No9 L" w:eastAsia="仿宋_GB2312" w:cs="Nimbus Roman No9 L"/>
          <w:color w:val="auto"/>
          <w:sz w:val="32"/>
          <w:szCs w:val="32"/>
          <w:lang w:val="en-US" w:eastAsia="zh-CN" w:bidi="ar"/>
        </w:rPr>
        <w:t>单位</w:t>
      </w:r>
      <w:r>
        <w:rPr>
          <w:rFonts w:hint="default" w:ascii="Nimbus Roman No9 L" w:hAnsi="Nimbus Roman No9 L" w:eastAsia="仿宋_GB2312" w:cs="Nimbus Roman No9 L"/>
          <w:color w:val="auto"/>
          <w:sz w:val="32"/>
          <w:szCs w:val="32"/>
          <w:lang w:val="en-US" w:eastAsia="zh-CN" w:bidi="ar"/>
        </w:rPr>
        <w:t>_____________（全称）_________________（统一社</w:t>
      </w:r>
    </w:p>
    <w:p w14:paraId="5FCF6C63">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Nimbus Roman No9 L" w:hAnsi="Nimbus Roman No9 L" w:eastAsia="仿宋_GB2312" w:cs="Nimbus Roman No9 L"/>
          <w:color w:val="auto"/>
          <w:sz w:val="32"/>
          <w:szCs w:val="32"/>
          <w:lang w:val="en-US" w:eastAsia="zh-CN" w:bidi="ar"/>
        </w:rPr>
      </w:pPr>
      <w:r>
        <w:rPr>
          <w:rFonts w:hint="default" w:ascii="Nimbus Roman No9 L" w:hAnsi="Nimbus Roman No9 L" w:eastAsia="仿宋_GB2312" w:cs="Nimbus Roman No9 L"/>
          <w:color w:val="auto"/>
          <w:sz w:val="32"/>
          <w:szCs w:val="32"/>
          <w:lang w:val="en-US" w:eastAsia="zh-CN" w:bidi="ar"/>
        </w:rPr>
        <w:t>会信用代码），于____年____月____日申报三亚市培育发展</w:t>
      </w:r>
      <w:r>
        <w:rPr>
          <w:rFonts w:hint="eastAsia" w:ascii="Nimbus Roman No9 L" w:hAnsi="Nimbus Roman No9 L" w:eastAsia="仿宋_GB2312" w:cs="Nimbus Roman No9 L"/>
          <w:color w:val="auto"/>
          <w:sz w:val="32"/>
          <w:szCs w:val="32"/>
          <w:lang w:val="en-US" w:eastAsia="zh-CN" w:bidi="ar"/>
        </w:rPr>
        <w:t>批发零售住宿餐饮</w:t>
      </w:r>
      <w:r>
        <w:rPr>
          <w:rFonts w:hint="default" w:ascii="Nimbus Roman No9 L" w:hAnsi="Nimbus Roman No9 L" w:eastAsia="仿宋_GB2312" w:cs="Nimbus Roman No9 L"/>
          <w:color w:val="auto"/>
          <w:sz w:val="32"/>
          <w:szCs w:val="32"/>
          <w:lang w:val="en-US" w:eastAsia="zh-CN" w:bidi="ar"/>
        </w:rPr>
        <w:t>行业若干措施奖励资金事宜，我</w:t>
      </w:r>
      <w:r>
        <w:rPr>
          <w:rFonts w:hint="eastAsia" w:ascii="Nimbus Roman No9 L" w:hAnsi="Nimbus Roman No9 L" w:eastAsia="仿宋_GB2312" w:cs="Nimbus Roman No9 L"/>
          <w:color w:val="auto"/>
          <w:sz w:val="32"/>
          <w:szCs w:val="32"/>
          <w:lang w:val="en-US" w:eastAsia="zh-CN" w:bidi="ar"/>
        </w:rPr>
        <w:t>单位</w:t>
      </w:r>
      <w:r>
        <w:rPr>
          <w:rFonts w:hint="default" w:ascii="Nimbus Roman No9 L" w:hAnsi="Nimbus Roman No9 L" w:eastAsia="仿宋_GB2312" w:cs="Nimbus Roman No9 L"/>
          <w:color w:val="auto"/>
          <w:sz w:val="32"/>
          <w:szCs w:val="32"/>
          <w:lang w:val="en-US" w:eastAsia="zh-CN" w:bidi="ar"/>
        </w:rPr>
        <w:t>郑重承诺：</w:t>
      </w:r>
    </w:p>
    <w:p w14:paraId="079E6A5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Nimbus Roman No9 L" w:hAnsi="Nimbus Roman No9 L" w:eastAsia="仿宋_GB2312" w:cs="Nimbus Roman No9 L"/>
          <w:color w:val="auto"/>
          <w:sz w:val="32"/>
          <w:szCs w:val="32"/>
          <w:lang w:val="en-US" w:eastAsia="zh-CN" w:bidi="ar"/>
        </w:rPr>
      </w:pPr>
      <w:r>
        <w:rPr>
          <w:rFonts w:hint="eastAsia" w:ascii="Nimbus Roman No9 L" w:hAnsi="Nimbus Roman No9 L" w:eastAsia="仿宋_GB2312" w:cs="Nimbus Roman No9 L"/>
          <w:color w:val="auto"/>
          <w:sz w:val="32"/>
          <w:szCs w:val="32"/>
          <w:lang w:val="en-US" w:eastAsia="zh-CN" w:bidi="ar"/>
        </w:rPr>
        <w:t xml:space="preserve">    </w:t>
      </w:r>
      <w:r>
        <w:rPr>
          <w:rFonts w:hint="default" w:ascii="Nimbus Roman No9 L" w:hAnsi="Nimbus Roman No9 L" w:eastAsia="仿宋_GB2312" w:cs="Nimbus Roman No9 L"/>
          <w:color w:val="auto"/>
          <w:sz w:val="32"/>
          <w:szCs w:val="32"/>
          <w:lang w:val="en-US" w:eastAsia="zh-CN" w:bidi="ar"/>
        </w:rPr>
        <w:t>一、自觉遵守国家和海南省</w:t>
      </w:r>
      <w:r>
        <w:rPr>
          <w:rFonts w:hint="eastAsia" w:ascii="Nimbus Roman No9 L" w:hAnsi="Nimbus Roman No9 L" w:eastAsia="仿宋_GB2312" w:cs="Nimbus Roman No9 L"/>
          <w:color w:val="auto"/>
          <w:sz w:val="32"/>
          <w:szCs w:val="32"/>
          <w:lang w:val="en-US" w:eastAsia="zh-CN" w:bidi="ar"/>
        </w:rPr>
        <w:t>、三亚市</w:t>
      </w:r>
      <w:r>
        <w:rPr>
          <w:rFonts w:hint="default" w:ascii="Nimbus Roman No9 L" w:hAnsi="Nimbus Roman No9 L" w:eastAsia="仿宋_GB2312" w:cs="Nimbus Roman No9 L"/>
          <w:color w:val="auto"/>
          <w:sz w:val="32"/>
          <w:szCs w:val="32"/>
          <w:lang w:val="en-US" w:eastAsia="zh-CN" w:bidi="ar"/>
        </w:rPr>
        <w:t>有关法律、法规、政策，按照公开、公平、公正的原则参与市场竞争，自觉遵守行业道德规范，坚决抵制不正当竞争行为。</w:t>
      </w:r>
    </w:p>
    <w:p w14:paraId="436A2DFF">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Nimbus Roman No9 L" w:hAnsi="Nimbus Roman No9 L" w:eastAsia="仿宋_GB2312" w:cs="Nimbus Roman No9 L"/>
          <w:color w:val="auto"/>
          <w:sz w:val="32"/>
          <w:szCs w:val="32"/>
          <w:lang w:val="en-US" w:eastAsia="zh-CN" w:bidi="ar"/>
        </w:rPr>
      </w:pPr>
      <w:r>
        <w:rPr>
          <w:rFonts w:hint="eastAsia" w:ascii="Nimbus Roman No9 L" w:hAnsi="Nimbus Roman No9 L" w:eastAsia="仿宋_GB2312" w:cs="Nimbus Roman No9 L"/>
          <w:color w:val="auto"/>
          <w:sz w:val="32"/>
          <w:szCs w:val="32"/>
          <w:lang w:val="en-US" w:eastAsia="zh-CN" w:bidi="ar"/>
        </w:rPr>
        <w:t xml:space="preserve">    </w:t>
      </w:r>
      <w:r>
        <w:rPr>
          <w:rFonts w:hint="default" w:ascii="Nimbus Roman No9 L" w:hAnsi="Nimbus Roman No9 L" w:eastAsia="仿宋_GB2312" w:cs="Nimbus Roman No9 L"/>
          <w:color w:val="auto"/>
          <w:sz w:val="32"/>
          <w:szCs w:val="32"/>
          <w:lang w:val="en-US" w:eastAsia="zh-CN" w:bidi="ar"/>
        </w:rPr>
        <w:t>二、对提交各项申请材料的真实性、有效性负责，确保申请材料合法合规。本企业和申请人隐瞒有关情况或提供任何虚假材料，愿意承担一切法律后果。</w:t>
      </w:r>
    </w:p>
    <w:p w14:paraId="64820B99">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Nimbus Roman No9 L" w:hAnsi="Nimbus Roman No9 L" w:eastAsia="仿宋_GB2312" w:cs="Nimbus Roman No9 L"/>
          <w:color w:val="auto"/>
          <w:sz w:val="32"/>
          <w:szCs w:val="32"/>
          <w:lang w:val="en-US" w:eastAsia="zh-CN" w:bidi="ar"/>
        </w:rPr>
      </w:pPr>
      <w:r>
        <w:rPr>
          <w:rFonts w:hint="eastAsia" w:ascii="Nimbus Roman No9 L" w:hAnsi="Nimbus Roman No9 L" w:eastAsia="仿宋_GB2312" w:cs="Nimbus Roman No9 L"/>
          <w:color w:val="auto"/>
          <w:sz w:val="32"/>
          <w:szCs w:val="32"/>
          <w:lang w:val="en-US" w:eastAsia="zh-CN" w:bidi="ar"/>
        </w:rPr>
        <w:t xml:space="preserve">    </w:t>
      </w:r>
      <w:r>
        <w:rPr>
          <w:rFonts w:hint="default" w:ascii="Nimbus Roman No9 L" w:hAnsi="Nimbus Roman No9 L" w:eastAsia="仿宋_GB2312" w:cs="Nimbus Roman No9 L"/>
          <w:color w:val="auto"/>
          <w:sz w:val="32"/>
          <w:szCs w:val="32"/>
          <w:lang w:val="en-US" w:eastAsia="zh-CN" w:bidi="ar"/>
        </w:rPr>
        <w:t>三、截止申报时间未纳入严重失信主体名单，未被信用中国列为失信惩戒对象名单。</w:t>
      </w:r>
    </w:p>
    <w:p w14:paraId="5EE1C850">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Nimbus Roman No9 L" w:hAnsi="Nimbus Roman No9 L" w:eastAsia="仿宋_GB2312" w:cs="Nimbus Roman No9 L"/>
          <w:color w:val="auto"/>
          <w:sz w:val="32"/>
          <w:szCs w:val="32"/>
          <w:lang w:val="en-US" w:eastAsia="zh-CN" w:bidi="ar"/>
        </w:rPr>
      </w:pPr>
      <w:r>
        <w:rPr>
          <w:rFonts w:hint="eastAsia" w:ascii="Nimbus Roman No9 L" w:hAnsi="Nimbus Roman No9 L" w:eastAsia="仿宋_GB2312" w:cs="Nimbus Roman No9 L"/>
          <w:color w:val="auto"/>
          <w:sz w:val="32"/>
          <w:szCs w:val="32"/>
          <w:lang w:val="en-US" w:eastAsia="zh-CN" w:bidi="ar"/>
        </w:rPr>
        <w:t xml:space="preserve">    </w:t>
      </w:r>
      <w:r>
        <w:rPr>
          <w:rFonts w:hint="default" w:ascii="Nimbus Roman No9 L" w:hAnsi="Nimbus Roman No9 L" w:eastAsia="仿宋_GB2312" w:cs="Nimbus Roman No9 L"/>
          <w:color w:val="auto"/>
          <w:sz w:val="32"/>
          <w:szCs w:val="32"/>
          <w:lang w:val="en-US" w:eastAsia="zh-CN" w:bidi="ar"/>
        </w:rPr>
        <w:t>四、承诺在申报、使用奖励资金过程中不存在弄虚作假等违法违规行为。</w:t>
      </w:r>
    </w:p>
    <w:p w14:paraId="27E43527">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Nimbus Roman No9 L" w:hAnsi="Nimbus Roman No9 L" w:eastAsia="仿宋_GB2312" w:cs="Nimbus Roman No9 L"/>
          <w:color w:val="auto"/>
          <w:sz w:val="32"/>
          <w:szCs w:val="32"/>
          <w:lang w:val="en-US" w:eastAsia="zh-CN" w:bidi="ar"/>
        </w:rPr>
      </w:pPr>
      <w:r>
        <w:rPr>
          <w:rFonts w:hint="eastAsia" w:ascii="Nimbus Roman No9 L" w:hAnsi="Nimbus Roman No9 L" w:eastAsia="仿宋_GB2312" w:cs="Nimbus Roman No9 L"/>
          <w:color w:val="auto"/>
          <w:sz w:val="32"/>
          <w:szCs w:val="32"/>
          <w:lang w:val="en-US" w:eastAsia="zh-CN" w:bidi="ar"/>
        </w:rPr>
        <w:t xml:space="preserve">    </w:t>
      </w:r>
      <w:r>
        <w:rPr>
          <w:rFonts w:hint="default" w:ascii="Nimbus Roman No9 L" w:hAnsi="Nimbus Roman No9 L" w:eastAsia="仿宋_GB2312" w:cs="Nimbus Roman No9 L"/>
          <w:color w:val="auto"/>
          <w:sz w:val="32"/>
          <w:szCs w:val="32"/>
          <w:lang w:val="en-US" w:eastAsia="zh-CN" w:bidi="ar"/>
        </w:rPr>
        <w:t>五、主动并自愿接受</w:t>
      </w:r>
      <w:r>
        <w:rPr>
          <w:rFonts w:hint="eastAsia" w:ascii="Nimbus Roman No9 L" w:hAnsi="Nimbus Roman No9 L" w:eastAsia="仿宋_GB2312" w:cs="Nimbus Roman No9 L"/>
          <w:color w:val="auto"/>
          <w:sz w:val="32"/>
          <w:szCs w:val="32"/>
          <w:lang w:val="en-US" w:eastAsia="zh-CN" w:bidi="ar"/>
        </w:rPr>
        <w:t>市</w:t>
      </w:r>
      <w:r>
        <w:rPr>
          <w:rFonts w:hint="default" w:ascii="Nimbus Roman No9 L" w:hAnsi="Nimbus Roman No9 L" w:eastAsia="仿宋_GB2312" w:cs="Nimbus Roman No9 L"/>
          <w:color w:val="auto"/>
          <w:sz w:val="32"/>
          <w:szCs w:val="32"/>
          <w:lang w:val="en-US" w:eastAsia="zh-CN" w:bidi="ar"/>
        </w:rPr>
        <w:t>商务</w:t>
      </w:r>
      <w:r>
        <w:rPr>
          <w:rFonts w:hint="eastAsia" w:ascii="Nimbus Roman No9 L" w:hAnsi="Nimbus Roman No9 L" w:eastAsia="仿宋_GB2312" w:cs="Nimbus Roman No9 L"/>
          <w:color w:val="auto"/>
          <w:sz w:val="32"/>
          <w:szCs w:val="32"/>
          <w:lang w:val="en-US" w:eastAsia="zh-CN" w:bidi="ar"/>
        </w:rPr>
        <w:t>局</w:t>
      </w:r>
      <w:r>
        <w:rPr>
          <w:rFonts w:hint="default" w:ascii="Nimbus Roman No9 L" w:hAnsi="Nimbus Roman No9 L" w:eastAsia="仿宋_GB2312" w:cs="Nimbus Roman No9 L"/>
          <w:color w:val="auto"/>
          <w:sz w:val="32"/>
          <w:szCs w:val="32"/>
          <w:lang w:val="en-US" w:eastAsia="zh-CN" w:bidi="ar"/>
        </w:rPr>
        <w:t>、</w:t>
      </w:r>
      <w:r>
        <w:rPr>
          <w:rFonts w:hint="eastAsia" w:ascii="Nimbus Roman No9 L" w:hAnsi="Nimbus Roman No9 L" w:eastAsia="仿宋_GB2312" w:cs="Nimbus Roman No9 L"/>
          <w:color w:val="auto"/>
          <w:sz w:val="32"/>
          <w:szCs w:val="32"/>
          <w:lang w:val="en-US" w:eastAsia="zh-CN" w:bidi="ar"/>
        </w:rPr>
        <w:t>市</w:t>
      </w:r>
      <w:r>
        <w:rPr>
          <w:rFonts w:hint="default" w:ascii="Nimbus Roman No9 L" w:hAnsi="Nimbus Roman No9 L" w:eastAsia="仿宋_GB2312" w:cs="Nimbus Roman No9 L"/>
          <w:color w:val="auto"/>
          <w:sz w:val="32"/>
          <w:szCs w:val="32"/>
          <w:lang w:val="en-US" w:eastAsia="zh-CN" w:bidi="ar"/>
        </w:rPr>
        <w:t>财政</w:t>
      </w:r>
      <w:r>
        <w:rPr>
          <w:rFonts w:hint="eastAsia" w:ascii="Nimbus Roman No9 L" w:hAnsi="Nimbus Roman No9 L" w:eastAsia="仿宋_GB2312" w:cs="Nimbus Roman No9 L"/>
          <w:color w:val="auto"/>
          <w:sz w:val="32"/>
          <w:szCs w:val="32"/>
          <w:lang w:val="en-US" w:eastAsia="zh-CN" w:bidi="ar"/>
        </w:rPr>
        <w:t>局</w:t>
      </w:r>
      <w:r>
        <w:rPr>
          <w:rFonts w:hint="default" w:ascii="Nimbus Roman No9 L" w:hAnsi="Nimbus Roman No9 L" w:eastAsia="仿宋_GB2312" w:cs="Nimbus Roman No9 L"/>
          <w:color w:val="auto"/>
          <w:sz w:val="32"/>
          <w:szCs w:val="32"/>
          <w:lang w:val="en-US" w:eastAsia="zh-CN" w:bidi="ar"/>
        </w:rPr>
        <w:t>等有关部门的监督检查。</w:t>
      </w:r>
    </w:p>
    <w:p w14:paraId="7BC6AEE8">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Nimbus Roman No9 L" w:hAnsi="Nimbus Roman No9 L" w:eastAsia="仿宋_GB2312" w:cs="Nimbus Roman No9 L"/>
          <w:color w:val="auto"/>
          <w:sz w:val="32"/>
          <w:szCs w:val="32"/>
          <w:lang w:val="en-US" w:eastAsia="zh-CN" w:bidi="ar"/>
        </w:rPr>
      </w:pPr>
      <w:r>
        <w:rPr>
          <w:rFonts w:hint="eastAsia" w:ascii="Nimbus Roman No9 L" w:hAnsi="Nimbus Roman No9 L" w:eastAsia="仿宋_GB2312" w:cs="Nimbus Roman No9 L"/>
          <w:color w:val="auto"/>
          <w:sz w:val="32"/>
          <w:szCs w:val="32"/>
          <w:lang w:val="en-US" w:eastAsia="zh-CN" w:bidi="ar"/>
        </w:rPr>
        <w:t xml:space="preserve">                         </w:t>
      </w:r>
    </w:p>
    <w:p w14:paraId="51669163">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Nimbus Roman No9 L" w:hAnsi="Nimbus Roman No9 L" w:eastAsia="仿宋_GB2312" w:cs="Nimbus Roman No9 L"/>
          <w:color w:val="auto"/>
          <w:sz w:val="32"/>
          <w:szCs w:val="32"/>
          <w:lang w:val="en-US" w:eastAsia="zh-CN" w:bidi="ar"/>
        </w:rPr>
      </w:pPr>
      <w:r>
        <w:rPr>
          <w:rFonts w:hint="eastAsia" w:ascii="Nimbus Roman No9 L" w:hAnsi="Nimbus Roman No9 L" w:eastAsia="仿宋_GB2312" w:cs="Nimbus Roman No9 L"/>
          <w:color w:val="auto"/>
          <w:sz w:val="32"/>
          <w:szCs w:val="32"/>
          <w:lang w:val="en-US" w:eastAsia="zh-CN" w:bidi="ar"/>
        </w:rPr>
        <w:t xml:space="preserve">                         </w:t>
      </w:r>
      <w:r>
        <w:rPr>
          <w:rFonts w:hint="default" w:ascii="Nimbus Roman No9 L" w:hAnsi="Nimbus Roman No9 L" w:eastAsia="仿宋_GB2312" w:cs="Nimbus Roman No9 L"/>
          <w:color w:val="auto"/>
          <w:sz w:val="32"/>
          <w:szCs w:val="32"/>
          <w:lang w:val="en-US" w:eastAsia="zh-CN" w:bidi="ar"/>
        </w:rPr>
        <w:t>法定代表人（签字）：</w:t>
      </w:r>
    </w:p>
    <w:p w14:paraId="00F18D12">
      <w:pPr>
        <w:pStyle w:val="2"/>
        <w:keepNext w:val="0"/>
        <w:keepLines w:val="0"/>
        <w:pageBreakBefore w:val="0"/>
        <w:widowControl w:val="0"/>
        <w:kinsoku/>
        <w:wordWrap/>
        <w:overflowPunct/>
        <w:topLinePunct w:val="0"/>
        <w:autoSpaceDE/>
        <w:autoSpaceDN/>
        <w:bidi w:val="0"/>
        <w:adjustRightInd/>
        <w:snapToGrid/>
        <w:spacing w:before="0" w:after="0" w:line="578" w:lineRule="exact"/>
        <w:jc w:val="both"/>
        <w:textAlignment w:val="auto"/>
        <w:rPr>
          <w:rFonts w:hint="default" w:ascii="Nimbus Roman No9 L" w:hAnsi="Nimbus Roman No9 L" w:eastAsia="仿宋_GB2312" w:cs="Nimbus Roman No9 L"/>
          <w:color w:val="auto"/>
          <w:sz w:val="32"/>
          <w:szCs w:val="32"/>
          <w:lang w:val="en-US" w:eastAsia="zh-CN"/>
        </w:rPr>
      </w:pPr>
      <w:r>
        <w:rPr>
          <w:rFonts w:hint="eastAsia" w:ascii="Nimbus Roman No9 L" w:hAnsi="Nimbus Roman No9 L" w:eastAsia="仿宋_GB2312" w:cs="Nimbus Roman No9 L"/>
          <w:color w:val="auto"/>
          <w:sz w:val="32"/>
          <w:szCs w:val="32"/>
          <w:lang w:val="en-US" w:eastAsia="zh-CN" w:bidi="ar"/>
        </w:rPr>
        <w:t xml:space="preserve">                         </w:t>
      </w:r>
      <w:r>
        <w:rPr>
          <w:rFonts w:hint="default" w:ascii="Nimbus Roman No9 L" w:hAnsi="Nimbus Roman No9 L" w:eastAsia="仿宋_GB2312" w:cs="Nimbus Roman No9 L"/>
          <w:color w:val="auto"/>
          <w:sz w:val="32"/>
          <w:szCs w:val="32"/>
          <w:lang w:val="en-US" w:eastAsia="zh-CN" w:bidi="ar"/>
        </w:rPr>
        <w:t xml:space="preserve">单位（盖章）： </w:t>
      </w:r>
      <w:r>
        <w:rPr>
          <w:rFonts w:hint="eastAsia" w:ascii="Nimbus Roman No9 L" w:hAnsi="Nimbus Roman No9 L" w:eastAsia="仿宋_GB2312" w:cs="Nimbus Roman No9 L"/>
          <w:color w:val="auto"/>
          <w:sz w:val="32"/>
          <w:szCs w:val="32"/>
          <w:lang w:val="en-US" w:eastAsia="zh-CN" w:bidi="ar"/>
        </w:rPr>
        <w:t xml:space="preserve"> </w:t>
      </w:r>
      <w:r>
        <w:rPr>
          <w:rFonts w:hint="default" w:ascii="Nimbus Roman No9 L" w:hAnsi="Nimbus Roman No9 L" w:eastAsia="仿宋_GB2312" w:cs="Nimbus Roman No9 L"/>
          <w:color w:val="auto"/>
          <w:sz w:val="32"/>
          <w:szCs w:val="32"/>
          <w:lang w:val="en-US" w:eastAsia="zh-CN" w:bidi="ar"/>
        </w:rPr>
        <w:t xml:space="preserve">年 </w:t>
      </w:r>
      <w:r>
        <w:rPr>
          <w:rFonts w:hint="eastAsia" w:ascii="Nimbus Roman No9 L" w:hAnsi="Nimbus Roman No9 L" w:eastAsia="仿宋_GB2312" w:cs="Nimbus Roman No9 L"/>
          <w:color w:val="auto"/>
          <w:sz w:val="32"/>
          <w:szCs w:val="32"/>
          <w:lang w:val="en-US" w:eastAsia="zh-CN" w:bidi="ar"/>
        </w:rPr>
        <w:t xml:space="preserve"> </w:t>
      </w:r>
      <w:r>
        <w:rPr>
          <w:rFonts w:hint="default" w:ascii="Nimbus Roman No9 L" w:hAnsi="Nimbus Roman No9 L" w:eastAsia="仿宋_GB2312" w:cs="Nimbus Roman No9 L"/>
          <w:color w:val="auto"/>
          <w:sz w:val="32"/>
          <w:szCs w:val="32"/>
          <w:lang w:val="en-US" w:eastAsia="zh-CN" w:bidi="ar"/>
        </w:rPr>
        <w:t xml:space="preserve">月 </w:t>
      </w:r>
      <w:r>
        <w:rPr>
          <w:rFonts w:hint="eastAsia" w:ascii="Nimbus Roman No9 L" w:hAnsi="Nimbus Roman No9 L" w:eastAsia="仿宋_GB2312" w:cs="Nimbus Roman No9 L"/>
          <w:color w:val="auto"/>
          <w:sz w:val="32"/>
          <w:szCs w:val="32"/>
          <w:lang w:val="en-US" w:eastAsia="zh-CN" w:bidi="ar"/>
        </w:rPr>
        <w:t xml:space="preserve"> </w:t>
      </w:r>
      <w:r>
        <w:rPr>
          <w:rFonts w:hint="default" w:ascii="Nimbus Roman No9 L" w:hAnsi="Nimbus Roman No9 L" w:eastAsia="仿宋_GB2312" w:cs="Nimbus Roman No9 L"/>
          <w:color w:val="auto"/>
          <w:sz w:val="32"/>
          <w:szCs w:val="32"/>
          <w:lang w:val="en-US" w:eastAsia="zh-CN" w:bidi="ar"/>
        </w:rPr>
        <w:t>日</w:t>
      </w:r>
    </w:p>
    <w:tbl>
      <w:tblPr>
        <w:tblStyle w:val="6"/>
        <w:tblpPr w:leftFromText="180" w:rightFromText="180" w:vertAnchor="text" w:horzAnchor="page" w:tblpX="1652" w:tblpY="372"/>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1"/>
      </w:tblGrid>
      <w:tr w14:paraId="0A05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911" w:type="dxa"/>
            <w:tcBorders>
              <w:left w:val="nil"/>
              <w:right w:val="nil"/>
            </w:tcBorders>
            <w:vAlign w:val="top"/>
          </w:tcPr>
          <w:p w14:paraId="3C130D7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default" w:ascii="Nimbus Roman No9 L" w:hAnsi="Nimbus Roman No9 L" w:eastAsia="仿宋_GB2312" w:cs="Nimbus Roman No9 L"/>
                <w:sz w:val="28"/>
                <w:szCs w:val="28"/>
              </w:rPr>
              <w:t xml:space="preserve">三亚市商务局办公室                </w:t>
            </w:r>
            <w:r>
              <w:rPr>
                <w:rFonts w:hint="default" w:ascii="Nimbus Roman No9 L" w:hAnsi="Nimbus Roman No9 L" w:eastAsia="仿宋_GB2312" w:cs="Nimbus Roman No9 L"/>
                <w:sz w:val="28"/>
                <w:szCs w:val="28"/>
                <w:lang w:val="en-US" w:eastAsia="zh-CN"/>
              </w:rPr>
              <w:t xml:space="preserve">        </w:t>
            </w:r>
            <w:r>
              <w:rPr>
                <w:rFonts w:hint="default" w:ascii="Nimbus Roman No9 L" w:hAnsi="Nimbus Roman No9 L" w:eastAsia="仿宋_GB2312" w:cs="Nimbus Roman No9 L"/>
                <w:sz w:val="28"/>
                <w:szCs w:val="28"/>
              </w:rPr>
              <w:t>20</w:t>
            </w:r>
            <w:r>
              <w:rPr>
                <w:rFonts w:hint="eastAsia" w:ascii="Nimbus Roman No9 L" w:hAnsi="Nimbus Roman No9 L" w:eastAsia="仿宋_GB2312" w:cs="Nimbus Roman No9 L"/>
                <w:sz w:val="28"/>
                <w:szCs w:val="28"/>
                <w:lang w:val="en-US" w:eastAsia="zh-CN"/>
              </w:rPr>
              <w:t>24</w:t>
            </w:r>
            <w:r>
              <w:rPr>
                <w:rFonts w:hint="default" w:ascii="Nimbus Roman No9 L" w:hAnsi="Nimbus Roman No9 L" w:eastAsia="仿宋_GB2312" w:cs="Nimbus Roman No9 L"/>
                <w:sz w:val="28"/>
                <w:szCs w:val="28"/>
              </w:rPr>
              <w:t>年</w:t>
            </w:r>
            <w:r>
              <w:rPr>
                <w:rFonts w:hint="eastAsia" w:ascii="Nimbus Roman No9 L" w:hAnsi="Nimbus Roman No9 L" w:eastAsia="仿宋_GB2312" w:cs="Nimbus Roman No9 L"/>
                <w:sz w:val="28"/>
                <w:szCs w:val="28"/>
                <w:lang w:val="en-US" w:eastAsia="zh-CN"/>
              </w:rPr>
              <w:t>11</w:t>
            </w:r>
            <w:r>
              <w:rPr>
                <w:rFonts w:hint="default" w:ascii="Nimbus Roman No9 L" w:hAnsi="Nimbus Roman No9 L" w:eastAsia="仿宋_GB2312" w:cs="Nimbus Roman No9 L"/>
                <w:sz w:val="28"/>
                <w:szCs w:val="28"/>
              </w:rPr>
              <w:t>月</w:t>
            </w:r>
            <w:r>
              <w:rPr>
                <w:rFonts w:hint="eastAsia" w:ascii="Nimbus Roman No9 L" w:hAnsi="Nimbus Roman No9 L" w:eastAsia="仿宋_GB2312" w:cs="Nimbus Roman No9 L"/>
                <w:sz w:val="28"/>
                <w:szCs w:val="28"/>
                <w:lang w:val="en-US" w:eastAsia="zh-CN"/>
              </w:rPr>
              <w:t>1</w:t>
            </w:r>
            <w:r>
              <w:rPr>
                <w:rFonts w:hint="default" w:ascii="Nimbus Roman No9 L" w:hAnsi="Nimbus Roman No9 L" w:eastAsia="仿宋_GB2312" w:cs="Nimbus Roman No9 L"/>
                <w:sz w:val="28"/>
                <w:szCs w:val="28"/>
              </w:rPr>
              <w:t>日印发</w:t>
            </w:r>
          </w:p>
        </w:tc>
      </w:tr>
    </w:tbl>
    <w:p w14:paraId="58BC13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p>
    <w:p w14:paraId="193038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p>
    <w:p w14:paraId="5A9E929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lang w:val="en-US" w:eastAsia="zh-CN"/>
        </w:rPr>
      </w:pPr>
    </w:p>
    <w:sectPr>
      <w:footerReference r:id="rId3" w:type="default"/>
      <w:pgSz w:w="11906" w:h="16838"/>
      <w:pgMar w:top="2098" w:right="1474" w:bottom="1871" w:left="1587"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AAE862-BE3A-4281-A0B0-8E038592DA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FFC4DC6-A660-46EA-85A5-A5810D7E3C8F}"/>
  </w:font>
  <w:font w:name="仿宋_GB2312">
    <w:panose1 w:val="02010609030101010101"/>
    <w:charset w:val="86"/>
    <w:family w:val="auto"/>
    <w:pitch w:val="default"/>
    <w:sig w:usb0="00000001" w:usb1="080E0000" w:usb2="00000000" w:usb3="00000000" w:csb0="00040000" w:csb1="00000000"/>
    <w:embedRegular r:id="rId3" w:fontKey="{08CD5BE7-7E38-4659-999B-90350E4F5889}"/>
  </w:font>
  <w:font w:name="方正小标宋简体">
    <w:panose1 w:val="02000000000000000000"/>
    <w:charset w:val="86"/>
    <w:family w:val="auto"/>
    <w:pitch w:val="default"/>
    <w:sig w:usb0="00000001" w:usb1="080E0000" w:usb2="00000000" w:usb3="00000000" w:csb0="00040000" w:csb1="00000000"/>
    <w:embedRegular r:id="rId4" w:fontKey="{F29A46F1-BBBB-433A-9292-B577FE58C620}"/>
  </w:font>
  <w:font w:name="Nimbus Roman No9 L">
    <w:altName w:val="Segoe Print"/>
    <w:panose1 w:val="00000000000000000000"/>
    <w:charset w:val="00"/>
    <w:family w:val="auto"/>
    <w:pitch w:val="default"/>
    <w:sig w:usb0="00000000" w:usb1="00000000" w:usb2="00000000" w:usb3="00000000" w:csb0="00000000" w:csb1="00000000"/>
    <w:embedRegular r:id="rId5" w:fontKey="{0A586386-2F57-4124-8A47-2710E41DD8A2}"/>
  </w:font>
  <w:font w:name="Times">
    <w:altName w:val="Times New Roman"/>
    <w:panose1 w:val="02020603050405020304"/>
    <w:charset w:val="00"/>
    <w:family w:val="roman"/>
    <w:pitch w:val="default"/>
    <w:sig w:usb0="00000000" w:usb1="00000000" w:usb2="00000009" w:usb3="00000000" w:csb0="000001FF" w:csb1="00000000"/>
    <w:embedRegular r:id="rId6" w:fontKey="{904D9F0E-75A2-44C7-9B5E-35F29C13C92C}"/>
  </w:font>
  <w:font w:name="方正小标宋_GBK">
    <w:panose1 w:val="03000509000000000000"/>
    <w:charset w:val="86"/>
    <w:family w:val="auto"/>
    <w:pitch w:val="default"/>
    <w:sig w:usb0="00000001" w:usb1="080E0000" w:usb2="00000000" w:usb3="00000000" w:csb0="00040000" w:csb1="00000000"/>
    <w:embedRegular r:id="rId7" w:fontKey="{0EC45C5D-C2CC-4CBD-B01C-CE9ABB63D3FF}"/>
  </w:font>
  <w:font w:name="楷体_GB2312">
    <w:panose1 w:val="02010609030101010101"/>
    <w:charset w:val="86"/>
    <w:family w:val="auto"/>
    <w:pitch w:val="default"/>
    <w:sig w:usb0="00000001" w:usb1="080E0000" w:usb2="00000000" w:usb3="00000000" w:csb0="00040000" w:csb1="00000000"/>
    <w:embedRegular r:id="rId8" w:fontKey="{CC621231-C5EC-40DB-A6D6-0539EC948C28}"/>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DD54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4F96A67">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ACLEtMAAAAHAQAADwAAAAAAAAABACAAAAAiAAAAZHJz&#10;L2Rvd25yZXYueG1sUEsBAhQAFAAAAAgAh07iQGF4TI/QAQAAogMAAA4AAAAAAAAAAQAgAAAAIgEA&#10;AGRycy9lMm9Eb2MueG1sUEsFBgAAAAAGAAYAWQEAAGQFAAAAAA==&#10;">
              <v:fill on="f" focussize="0,0"/>
              <v:stroke on="f"/>
              <v:imagedata o:title=""/>
              <o:lock v:ext="edit" aspectratio="f"/>
              <v:textbox inset="0mm,0mm,0mm,0mm" style="mso-fit-shape-to-text:t;">
                <w:txbxContent>
                  <w:p w14:paraId="64F96A67">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YjVmYWUzMzU4YzA3OWZjMTJmNTAyMTRiYjM1MGMifQ=="/>
  </w:docVars>
  <w:rsids>
    <w:rsidRoot w:val="14E87A43"/>
    <w:rsid w:val="07F2755F"/>
    <w:rsid w:val="08AF4D96"/>
    <w:rsid w:val="0F5401A5"/>
    <w:rsid w:val="14E87A43"/>
    <w:rsid w:val="1A020400"/>
    <w:rsid w:val="1C7C7E4C"/>
    <w:rsid w:val="1DBBEB86"/>
    <w:rsid w:val="1EFD2490"/>
    <w:rsid w:val="1F230393"/>
    <w:rsid w:val="2019044A"/>
    <w:rsid w:val="21F82EFB"/>
    <w:rsid w:val="24416A9F"/>
    <w:rsid w:val="26783E5E"/>
    <w:rsid w:val="280B0696"/>
    <w:rsid w:val="2D7C595E"/>
    <w:rsid w:val="2DFC27A5"/>
    <w:rsid w:val="2E445391"/>
    <w:rsid w:val="3A8F3B72"/>
    <w:rsid w:val="3C6956A0"/>
    <w:rsid w:val="3DFB186F"/>
    <w:rsid w:val="3E491044"/>
    <w:rsid w:val="45550700"/>
    <w:rsid w:val="4CBB736F"/>
    <w:rsid w:val="4EFF3638"/>
    <w:rsid w:val="52135996"/>
    <w:rsid w:val="54E25312"/>
    <w:rsid w:val="57D34256"/>
    <w:rsid w:val="5B64464B"/>
    <w:rsid w:val="5CF22D18"/>
    <w:rsid w:val="5F8EE94A"/>
    <w:rsid w:val="5FEF5814"/>
    <w:rsid w:val="612E4668"/>
    <w:rsid w:val="6440586A"/>
    <w:rsid w:val="67C65371"/>
    <w:rsid w:val="6932469C"/>
    <w:rsid w:val="6B2E4821"/>
    <w:rsid w:val="6EFE6026"/>
    <w:rsid w:val="74975276"/>
    <w:rsid w:val="77BE310E"/>
    <w:rsid w:val="782A47C4"/>
    <w:rsid w:val="79BB540C"/>
    <w:rsid w:val="7B72482C"/>
    <w:rsid w:val="7BF7D08A"/>
    <w:rsid w:val="7D180BF2"/>
    <w:rsid w:val="7F5F42F9"/>
    <w:rsid w:val="9DBE3B19"/>
    <w:rsid w:val="D5D762A4"/>
    <w:rsid w:val="E5AC847C"/>
    <w:rsid w:val="E67F4BC0"/>
    <w:rsid w:val="F9ED058A"/>
    <w:rsid w:val="FCBF9722"/>
    <w:rsid w:val="FCFF7ABA"/>
    <w:rsid w:val="FDFDFA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38" w:after="160" w:line="278" w:lineRule="auto"/>
      <w:ind w:left="106"/>
      <w:jc w:val="left"/>
    </w:pPr>
    <w:rPr>
      <w:rFonts w:ascii="仿宋" w:hAnsi="仿宋" w:eastAsia="仿宋" w:cs="Times New Roman"/>
      <w:kern w:val="0"/>
      <w:sz w:val="32"/>
      <w:szCs w:val="32"/>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222222"/>
      <w:u w:val="none"/>
    </w:rPr>
  </w:style>
  <w:style w:type="character" w:styleId="10">
    <w:name w:val="Emphasis"/>
    <w:basedOn w:val="8"/>
    <w:qFormat/>
    <w:uiPriority w:val="0"/>
    <w:rPr>
      <w:color w:val="CCCCCC"/>
      <w:sz w:val="18"/>
      <w:szCs w:val="18"/>
    </w:rPr>
  </w:style>
  <w:style w:type="character" w:styleId="11">
    <w:name w:val="Hyperlink"/>
    <w:basedOn w:val="8"/>
    <w:qFormat/>
    <w:uiPriority w:val="0"/>
    <w:rPr>
      <w:color w:val="222222"/>
      <w:u w:val="none"/>
    </w:rPr>
  </w:style>
  <w:style w:type="character" w:styleId="12">
    <w:name w:val="HTML Code"/>
    <w:basedOn w:val="8"/>
    <w:qFormat/>
    <w:uiPriority w:val="0"/>
    <w:rPr>
      <w:rFonts w:ascii="Courier New" w:hAnsi="Courier New"/>
      <w:sz w:val="20"/>
    </w:rPr>
  </w:style>
  <w:style w:type="character" w:styleId="13">
    <w:name w:val="HTML Cite"/>
    <w:basedOn w:val="8"/>
    <w:qFormat/>
    <w:uiPriority w:val="0"/>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5716</Words>
  <Characters>6044</Characters>
  <Lines>0</Lines>
  <Paragraphs>0</Paragraphs>
  <TotalTime>81</TotalTime>
  <ScaleCrop>false</ScaleCrop>
  <LinksUpToDate>false</LinksUpToDate>
  <CharactersWithSpaces>6363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2018-12-14T08:28:00Z</dcterms:created>
  <dc:creator>Lenovo</dc:creator>
  <cp:lastModifiedBy>WPS_1673388058</cp:lastModifiedBy>
  <cp:lastPrinted>2024-11-08T11:50:00Z</cp:lastPrinted>
  <dcterms:modified xsi:type="dcterms:W3CDTF">2024-12-26T10:06:00Z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7F6969034C812DDA939820678B100AFE</vt:lpwstr>
  </property>
  <property fmtid="{D5CDD505-2E9C-101B-9397-08002B2CF9AE}" pid="4" name="KSOTemplateDocerSaveRecord">
    <vt:lpwstr>eyJoZGlkIjoiZTAxZmQ4ODc5MGY5NzMzY2ZkYTg1NjA5NDE4NWYxMGQiLCJ1c2VySWQiOiIxNDY3NDMzNjY1In0=</vt:lpwstr>
  </property>
</Properties>
</file>