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342265</wp:posOffset>
                </wp:positionV>
                <wp:extent cx="5408295" cy="83312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408295" cy="833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val="0"/>
                                <w:bCs w:val="0"/>
                                <w:color w:val="FF0000"/>
                                <w:spacing w:val="17"/>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FF0000"/>
                                <w:spacing w:val="23"/>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t>三亚市商务局文件</w:t>
                            </w:r>
                          </w:p>
                        </w:txbxContent>
                      </wps:txbx>
                      <wps:bodyPr rot="0" spcFirstLastPara="0" vertOverflow="overflow" horzOverflow="overflow" vert="horz" wrap="square" lIns="91440" tIns="45720" rIns="91440" bIns="45720" numCol="1" spcCol="0" rtlCol="0" fromWordArt="false" anchor="t" anchorCtr="false" forceAA="false" compatLnSpc="true">
                        <a:prstTxWarp prst="textPlain">
                          <a:avLst/>
                        </a:prstTxWarp>
                        <a:noAutofit/>
                      </wps:bodyPr>
                    </wps:wsp>
                  </a:graphicData>
                </a:graphic>
              </wp:anchor>
            </w:drawing>
          </mc:Choice>
          <mc:Fallback>
            <w:pict>
              <v:shape id="_x0000_s1026" o:spid="_x0000_s1026" o:spt="202" type="#_x0000_t202" style="position:absolute;left:0pt;margin-left:7.2pt;margin-top:26.95pt;height:65.6pt;width:425.85pt;z-index:251660288;mso-width-relative:page;mso-height-relative:page;" filled="f" stroked="f" coordsize="21600,21600" o:gfxdata="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PmPq5XaAAAA&#10;CQEAAA8AAAAAAAAAAQAgAAAAOAAAAGRycy9kb3ducmV2LnhtbFBLAQIUABQAAAAIAIdO4kD2OgRA&#10;PgIAAGIEAAAOAAAAAAAAAAEAIAAAAD8BAABkcnMvZTJvRG9jLnhtbFBLBQYAAAAABgAGAFkBAADv&#10;BQAAAAA=&#10;">
                <v:fill on="f" focussize="0,0"/>
                <v:stroke on="f" weight="0.5pt"/>
                <v:imagedata o:title=""/>
                <o:lock v:ext="edit" aspectratio="f"/>
                <v:textbox>
                  <w:txbxContent>
                    <w:p>
                      <w:pPr>
                        <w:rPr>
                          <w:rFonts w:hint="default" w:eastAsia="宋体"/>
                          <w:b w:val="0"/>
                          <w:bCs w:val="0"/>
                          <w:color w:val="FF0000"/>
                          <w:spacing w:val="17"/>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FF0000"/>
                          <w:spacing w:val="23"/>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t>三亚市商务局文件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sz w:val="32"/>
          <w:szCs w:val="32"/>
          <w:lang w:val="en-US"/>
        </w:rPr>
      </w:pPr>
      <w:r>
        <w:rPr>
          <w:rFonts w:hint="default" w:ascii="Times New Roman" w:hAnsi="Times New Roman" w:eastAsia="仿宋_GB2312" w:cs="Times New Roman"/>
          <w:sz w:val="32"/>
          <w:szCs w:val="32"/>
        </w:rPr>
        <w:t>三商字〔20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34925</wp:posOffset>
                </wp:positionV>
                <wp:extent cx="5629275" cy="3175"/>
                <wp:effectExtent l="0" t="0" r="0" b="0"/>
                <wp:wrapNone/>
                <wp:docPr id="3" name="直接连接符 3"/>
                <wp:cNvGraphicFramePr/>
                <a:graphic xmlns:a="http://schemas.openxmlformats.org/drawingml/2006/main">
                  <a:graphicData uri="http://schemas.microsoft.com/office/word/2010/wordprocessingShape">
                    <wps:wsp>
                      <wps:cNvCnPr/>
                      <wps:spPr>
                        <a:xfrm flipV="true">
                          <a:off x="0" y="0"/>
                          <a:ext cx="5629275" cy="3175"/>
                        </a:xfrm>
                        <a:prstGeom prst="line">
                          <a:avLst/>
                        </a:prstGeom>
                        <a:ln w="222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pt;margin-top:2.75pt;height:0.25pt;width:443.25pt;z-index:251659264;mso-width-relative:page;mso-height-relative:page;" filled="f" stroked="t" coordsize="21600,21600" o:gfxdata="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M0va&#10;g9UAAAAGAQAADwAAAAAAAAABACAAAAA4AAAAZHJzL2Rvd25yZXYueG1sUEsBAhQAFAAAAAgAh07i&#10;QIpN9frWAQAAdAMAAA4AAAAAAAAAAQAgAAAAOgEAAGRycy9lMm9Eb2MueG1sUEsFBgAAAAAGAAYA&#10;WQEAAIIFAAAAAA==&#10;">
                <v:fill on="f" focussize="0,0"/>
                <v:stroke weight="1.7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579"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三亚市商务局</w:t>
      </w:r>
    </w:p>
    <w:p>
      <w:pPr>
        <w:pStyle w:val="19"/>
        <w:keepNext w:val="0"/>
        <w:keepLines w:val="0"/>
        <w:pageBreakBefore w:val="0"/>
        <w:widowControl w:val="0"/>
        <w:kinsoku/>
        <w:wordWrap/>
        <w:overflowPunct/>
        <w:topLinePunct w:val="0"/>
        <w:autoSpaceDE/>
        <w:autoSpaceDN/>
        <w:bidi w:val="0"/>
        <w:snapToGrid/>
        <w:spacing w:line="579" w:lineRule="exact"/>
        <w:ind w:left="0" w:leftChars="0" w:firstLine="0" w:firstLineChars="0"/>
        <w:jc w:val="center"/>
        <w:textAlignment w:val="auto"/>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b w:val="0"/>
          <w:bCs w:val="0"/>
          <w:spacing w:val="-6"/>
          <w:sz w:val="44"/>
          <w:szCs w:val="44"/>
        </w:rPr>
        <w:t>关于印发</w:t>
      </w:r>
      <w:r>
        <w:rPr>
          <w:rFonts w:hint="eastAsia" w:ascii="方正小标宋简体" w:hAnsi="方正小标宋简体" w:eastAsia="方正小标宋简体" w:cs="方正小标宋简体"/>
          <w:b w:val="0"/>
          <w:bCs w:val="0"/>
          <w:spacing w:val="-6"/>
          <w:sz w:val="44"/>
          <w:szCs w:val="44"/>
          <w:lang w:eastAsia="zh-CN"/>
        </w:rPr>
        <w:t>《三亚市</w:t>
      </w:r>
      <w:r>
        <w:rPr>
          <w:rFonts w:hint="eastAsia" w:ascii="方正小标宋简体" w:hAnsi="方正小标宋简体" w:eastAsia="方正小标宋简体" w:cs="方正小标宋简体"/>
          <w:b w:val="0"/>
          <w:bCs w:val="0"/>
          <w:spacing w:val="-6"/>
          <w:sz w:val="44"/>
          <w:szCs w:val="44"/>
        </w:rPr>
        <w:t>支持会展企业稳定经营和促进消费增长</w:t>
      </w:r>
      <w:r>
        <w:rPr>
          <w:rFonts w:hint="eastAsia" w:ascii="方正小标宋简体" w:hAnsi="方正小标宋简体" w:eastAsia="方正小标宋简体" w:cs="方正小标宋简体"/>
          <w:b w:val="0"/>
          <w:bCs w:val="0"/>
          <w:spacing w:val="-6"/>
          <w:sz w:val="44"/>
          <w:szCs w:val="44"/>
          <w:lang w:eastAsia="zh-CN"/>
        </w:rPr>
        <w:t>相关措施的</w:t>
      </w:r>
      <w:r>
        <w:rPr>
          <w:rFonts w:hint="eastAsia" w:ascii="方正小标宋简体" w:hAnsi="方正小标宋简体" w:eastAsia="方正小标宋简体" w:cs="方正小标宋简体"/>
          <w:b w:val="0"/>
          <w:bCs w:val="0"/>
          <w:spacing w:val="-6"/>
          <w:sz w:val="44"/>
          <w:szCs w:val="44"/>
        </w:rPr>
        <w:t>实施细则</w:t>
      </w:r>
      <w:r>
        <w:rPr>
          <w:rFonts w:hint="eastAsia" w:ascii="方正小标宋简体" w:hAnsi="方正小标宋简体" w:eastAsia="方正小标宋简体" w:cs="方正小标宋简体"/>
          <w:b w:val="0"/>
          <w:bCs w:val="0"/>
          <w:spacing w:val="-6"/>
          <w:sz w:val="44"/>
          <w:szCs w:val="44"/>
          <w:lang w:eastAsia="zh-CN"/>
        </w:rPr>
        <w:t>》</w:t>
      </w:r>
      <w:r>
        <w:rPr>
          <w:rFonts w:hint="eastAsia" w:ascii="方正小标宋简体" w:hAnsi="方正小标宋简体" w:eastAsia="方正小标宋简体" w:cs="方正小标宋简体"/>
          <w:b w:val="0"/>
          <w:bCs w:val="0"/>
          <w:spacing w:val="-6"/>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各有关单位、企业：</w:t>
      </w:r>
    </w:p>
    <w:p>
      <w:pPr>
        <w:keepNext/>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根据《三亚市人民政府关于印发</w:t>
      </w:r>
      <w:r>
        <w:rPr>
          <w:rFonts w:hint="eastAsia" w:ascii="仿宋_GB2312" w:hAnsi="仿宋_GB2312" w:eastAsia="仿宋_GB2312" w:cs="仿宋_GB2312"/>
          <w:b w:val="0"/>
          <w:bCs w:val="0"/>
          <w:sz w:val="32"/>
          <w:szCs w:val="32"/>
          <w:lang w:val="en-US" w:eastAsia="zh-CN"/>
        </w:rPr>
        <w:t>&lt;</w:t>
      </w:r>
      <w:r>
        <w:rPr>
          <w:rFonts w:hint="eastAsia" w:ascii="仿宋_GB2312" w:hAnsi="仿宋_GB2312" w:eastAsia="仿宋_GB2312" w:cs="仿宋_GB2312"/>
          <w:b w:val="0"/>
          <w:bCs w:val="0"/>
          <w:sz w:val="32"/>
          <w:szCs w:val="32"/>
        </w:rPr>
        <w:t>三亚市促进经济平稳增长的若干政策</w:t>
      </w:r>
      <w:r>
        <w:rPr>
          <w:rFonts w:hint="eastAsia" w:ascii="仿宋_GB2312" w:hAnsi="仿宋_GB2312" w:eastAsia="仿宋_GB2312" w:cs="仿宋_GB2312"/>
          <w:b w:val="0"/>
          <w:bCs w:val="0"/>
          <w:sz w:val="32"/>
          <w:szCs w:val="32"/>
          <w:lang w:val="en-US" w:eastAsia="zh-CN"/>
        </w:rPr>
        <w:t>&gt;</w:t>
      </w:r>
      <w:r>
        <w:rPr>
          <w:rFonts w:hint="eastAsia" w:ascii="仿宋_GB2312" w:hAnsi="仿宋_GB2312" w:eastAsia="仿宋_GB2312" w:cs="仿宋_GB2312"/>
          <w:b w:val="0"/>
          <w:bCs w:val="0"/>
          <w:sz w:val="32"/>
          <w:szCs w:val="32"/>
        </w:rPr>
        <w:t>的通知》（三府规〔2022〕13号）</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为推动“支持会展企业稳定经营”“全力提振消费需求”“持续释放汽车消费潜力”三条惠企政策落细落实，我局研究制定了《三亚市支持会展企业稳定经营和促进消费增长相关措施的实施细则》，</w:t>
      </w:r>
      <w:r>
        <w:rPr>
          <w:rFonts w:hint="eastAsia" w:ascii="仿宋_GB2312" w:hAnsi="仿宋_GB2312" w:eastAsia="仿宋_GB2312" w:cs="仿宋_GB2312"/>
          <w:spacing w:val="0"/>
          <w:sz w:val="32"/>
          <w:szCs w:val="32"/>
          <w:lang w:val="en-US" w:eastAsia="zh-CN"/>
        </w:rPr>
        <w:t>现印发给你们，请认真遵照执行。</w:t>
      </w:r>
    </w:p>
    <w:p>
      <w:pPr>
        <w:keepNext w:val="0"/>
        <w:keepLines w:val="0"/>
        <w:pageBreakBefore w:val="0"/>
        <w:widowControl w:val="0"/>
        <w:kinsoku/>
        <w:wordWrap w:val="0"/>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20" w:lineRule="exact"/>
        <w:ind w:left="1476" w:leftChars="304" w:right="0" w:rightChars="0" w:hanging="838" w:hangingChars="262"/>
        <w:jc w:val="both"/>
        <w:textAlignment w:val="auto"/>
        <w:outlineLvl w:val="9"/>
        <w:rPr>
          <w:rFonts w:hint="eastAsia" w:ascii="仿宋_GB2312" w:hAnsi="仿宋_GB2312" w:eastAsia="仿宋_GB2312" w:cs="仿宋_GB2312"/>
          <w:spacing w:val="-34"/>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pacing w:val="-34"/>
          <w:sz w:val="32"/>
          <w:szCs w:val="32"/>
          <w:lang w:eastAsia="zh-CN"/>
        </w:rPr>
        <w:t>三亚市支持会展企业稳定经营和促进消费增长相关措施的实施细则</w:t>
      </w:r>
    </w:p>
    <w:p>
      <w:pPr>
        <w:keepNext w:val="0"/>
        <w:keepLines w:val="0"/>
        <w:pageBreakBefore w:val="0"/>
        <w:widowControl w:val="0"/>
        <w:kinsoku/>
        <w:wordWrap w:val="0"/>
        <w:overflowPunct/>
        <w:topLinePunct w:val="0"/>
        <w:autoSpaceDE/>
        <w:autoSpaceDN/>
        <w:bidi w:val="0"/>
        <w:adjustRightInd/>
        <w:snapToGrid/>
        <w:spacing w:line="520" w:lineRule="exact"/>
        <w:ind w:right="0" w:rightChars="0" w:firstLine="6080" w:firstLineChars="19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三亚市商务局 </w:t>
      </w:r>
    </w:p>
    <w:p>
      <w:pPr>
        <w:keepNext w:val="0"/>
        <w:keepLines w:val="0"/>
        <w:pageBreakBefore w:val="0"/>
        <w:widowControl w:val="0"/>
        <w:kinsoku/>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（此件主动公开）</w:t>
      </w:r>
    </w:p>
    <w:p>
      <w:pPr>
        <w:pStyle w:val="4"/>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tbl>
      <w:tblPr>
        <w:tblStyle w:val="8"/>
        <w:tblpPr w:leftFromText="180" w:rightFromText="180" w:vertAnchor="text" w:horzAnchor="page" w:tblpX="1585" w:tblpY="87"/>
        <w:tblW w:w="894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940" w:type="dxa"/>
            <w:noWrap w:val="0"/>
            <w:vAlign w:val="top"/>
          </w:tcPr>
          <w:p>
            <w:pPr>
              <w:keepNext w:val="0"/>
              <w:keepLines w:val="0"/>
              <w:pageBreakBefore w:val="0"/>
              <w:widowControl w:val="0"/>
              <w:kinsoku/>
              <w:overflowPunct/>
              <w:topLinePunct w:val="0"/>
              <w:bidi w:val="0"/>
              <w:snapToGrid/>
              <w:spacing w:line="579" w:lineRule="exact"/>
              <w:jc w:val="both"/>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三亚市商务局办公室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22</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6</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24</w:t>
            </w:r>
            <w:r>
              <w:rPr>
                <w:rFonts w:hint="eastAsia" w:ascii="Times New Roman" w:hAnsi="Times New Roman"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三亚</w:t>
      </w:r>
      <w:r>
        <w:rPr>
          <w:rFonts w:hint="eastAsia" w:ascii="方正小标宋简体" w:hAnsi="方正小标宋简体" w:eastAsia="方正小标宋简体" w:cs="方正小标宋简体"/>
          <w:sz w:val="44"/>
          <w:szCs w:val="44"/>
        </w:rPr>
        <w:t>市支持会展企业稳定经营</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rPr>
        <w:t>促进消费增长</w:t>
      </w:r>
      <w:r>
        <w:rPr>
          <w:rFonts w:hint="eastAsia" w:ascii="方正小标宋简体" w:hAnsi="方正小标宋简体" w:eastAsia="方正小标宋简体" w:cs="方正小标宋简体"/>
          <w:sz w:val="44"/>
          <w:szCs w:val="44"/>
          <w:lang w:eastAsia="zh-CN"/>
        </w:rPr>
        <w:t>相关</w:t>
      </w:r>
      <w:r>
        <w:rPr>
          <w:rFonts w:hint="eastAsia" w:ascii="方正小标宋简体" w:hAnsi="方正小标宋简体" w:eastAsia="方正小标宋简体" w:cs="方正小标宋简体"/>
          <w:sz w:val="44"/>
          <w:szCs w:val="44"/>
        </w:rPr>
        <w:t>措施</w:t>
      </w:r>
      <w:r>
        <w:rPr>
          <w:rFonts w:hint="eastAsia" w:ascii="方正小标宋简体" w:hAnsi="方正小标宋简体" w:eastAsia="方正小标宋简体" w:cs="方正小标宋简体"/>
          <w:sz w:val="44"/>
          <w:szCs w:val="44"/>
          <w:lang w:eastAsia="zh-CN"/>
        </w:rPr>
        <w:t>的实施</w:t>
      </w:r>
      <w:r>
        <w:rPr>
          <w:rFonts w:hint="eastAsia" w:ascii="方正小标宋简体" w:hAnsi="方正小标宋简体" w:eastAsia="方正小标宋简体" w:cs="方正小标宋简体"/>
          <w:sz w:val="44"/>
          <w:szCs w:val="44"/>
        </w:rPr>
        <w:t>细则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lang w:eastAsia="zh-CN"/>
        </w:rPr>
        <w:t>一、支持会展企业稳定经营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楷体" w:hAnsi="楷体" w:eastAsia="楷体" w:cs="楷体"/>
          <w:b/>
          <w:bCs/>
          <w:sz w:val="32"/>
          <w:szCs w:val="32"/>
          <w:lang w:eastAsia="zh-CN"/>
        </w:rPr>
        <w:t>（一）奖励条件和标准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鼓励会展企业开展职工职业技能线上培训，按照企业实际支付培训费用的100%进行全额补贴，单个企业每季度培训补贴总额最高不超过5000元。</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申报基本条件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rPr>
        <w:t>注册地、税务登记地均在</w:t>
      </w:r>
      <w:r>
        <w:rPr>
          <w:rFonts w:hint="eastAsia" w:ascii="仿宋" w:hAnsi="仿宋" w:eastAsia="仿宋" w:cs="仿宋"/>
          <w:sz w:val="32"/>
          <w:szCs w:val="32"/>
          <w:lang w:val="en-US" w:eastAsia="zh-CN"/>
        </w:rPr>
        <w:t>三亚市</w:t>
      </w:r>
      <w:r>
        <w:rPr>
          <w:rFonts w:hint="eastAsia" w:ascii="仿宋" w:hAnsi="仿宋" w:eastAsia="仿宋" w:cs="仿宋"/>
          <w:sz w:val="32"/>
          <w:szCs w:val="32"/>
        </w:rPr>
        <w:t>行政辖区内，具有独立法人资格</w:t>
      </w:r>
      <w:r>
        <w:rPr>
          <w:rFonts w:hint="eastAsia" w:ascii="仿宋" w:hAnsi="仿宋" w:eastAsia="仿宋" w:cs="仿宋"/>
          <w:sz w:val="32"/>
          <w:szCs w:val="32"/>
          <w:lang w:val="en-US" w:eastAsia="zh-CN"/>
        </w:rPr>
        <w:t>的会展企业（不含旅行社、酒店），具体指根据《国民经济行业分类》（GB/T 4754-2022）以经营会议、展览活动为主，也可附带其他相关的活动形式，包括项目策划组织、场馆租赁、保障服务等（对应小类代码7281、7282、7283、7284、7289）。</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2.依法合规经营、社会信用良好，</w:t>
      </w:r>
      <w:r>
        <w:rPr>
          <w:rFonts w:hint="eastAsia" w:ascii="仿宋" w:hAnsi="仿宋" w:eastAsia="仿宋" w:cs="仿宋"/>
          <w:sz w:val="32"/>
          <w:szCs w:val="32"/>
        </w:rPr>
        <w:t>申报单位及其法定代表人在</w:t>
      </w:r>
      <w:r>
        <w:rPr>
          <w:rFonts w:hint="eastAsia" w:ascii="仿宋" w:hAnsi="仿宋" w:eastAsia="仿宋" w:cs="仿宋"/>
          <w:sz w:val="32"/>
          <w:szCs w:val="32"/>
          <w:lang w:eastAsia="zh-CN"/>
        </w:rPr>
        <w:t>信用中国（三亚）网站</w:t>
      </w:r>
      <w:r>
        <w:rPr>
          <w:rFonts w:hint="eastAsia" w:ascii="仿宋" w:hAnsi="仿宋" w:eastAsia="仿宋" w:cs="仿宋"/>
          <w:sz w:val="32"/>
          <w:szCs w:val="32"/>
        </w:rPr>
        <w:t>未列入</w:t>
      </w:r>
      <w:r>
        <w:rPr>
          <w:rFonts w:hint="eastAsia" w:ascii="仿宋" w:hAnsi="仿宋" w:eastAsia="仿宋" w:cs="仿宋"/>
          <w:sz w:val="32"/>
          <w:szCs w:val="32"/>
          <w:lang w:eastAsia="zh-CN"/>
        </w:rPr>
        <w:t>严重失信主体名单</w:t>
      </w:r>
      <w:r>
        <w:rPr>
          <w:rFonts w:hint="eastAsia" w:ascii="仿宋" w:hAnsi="仿宋" w:eastAsia="仿宋" w:cs="仿宋"/>
          <w:sz w:val="32"/>
          <w:szCs w:val="32"/>
        </w:rPr>
        <w:t>，无重大违规违法行为，当年未发生重大安全生产事故</w:t>
      </w:r>
      <w:r>
        <w:rPr>
          <w:rFonts w:hint="eastAsia" w:ascii="仿宋" w:hAnsi="仿宋" w:eastAsia="仿宋" w:cs="仿宋"/>
          <w:sz w:val="32"/>
          <w:szCs w:val="32"/>
          <w:lang w:eastAsia="zh-CN"/>
        </w:rPr>
        <w:t>，</w:t>
      </w:r>
      <w:r>
        <w:rPr>
          <w:rFonts w:hint="eastAsia" w:ascii="仿宋" w:hAnsi="仿宋" w:eastAsia="仿宋" w:cs="仿宋"/>
          <w:sz w:val="32"/>
          <w:szCs w:val="32"/>
        </w:rPr>
        <w:t>未出现涉黑涉恶问题</w:t>
      </w:r>
      <w:r>
        <w:rPr>
          <w:rFonts w:hint="eastAsia" w:ascii="仿宋" w:hAnsi="仿宋" w:eastAsia="仿宋" w:cs="仿宋"/>
          <w:sz w:val="32"/>
          <w:szCs w:val="32"/>
          <w:lang w:eastAsia="zh-CN"/>
        </w:rPr>
        <w:t>。</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napToGrid w:val="0"/>
          <w:sz w:val="32"/>
          <w:szCs w:val="32"/>
          <w:lang w:val="en-US" w:eastAsia="zh-CN"/>
        </w:rPr>
        <w:t>培训认定时间为2022年4月14日至2022年12月31日，以培训项目起始时间为准。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（三）申报材料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1.线上培训补贴申请表（附件1）。</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2.营业执照复印件。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3.线上培训服务合同复印件或培训课程介绍。</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4.线上培训会议通知、线上培训签到截图、网络课程截图。</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5.发票复印件或培训费用支付凭证复印件。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w:t>
      </w:r>
      <w:r>
        <w:rPr>
          <w:rFonts w:hint="eastAsia" w:ascii="仿宋" w:hAnsi="仿宋" w:eastAsia="仿宋" w:cs="仿宋"/>
          <w:b w:val="0"/>
          <w:bCs w:val="0"/>
          <w:sz w:val="32"/>
          <w:szCs w:val="32"/>
        </w:rPr>
        <w:t>承诺书（见附件</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（四</w:t>
      </w:r>
      <w:bookmarkStart w:id="0" w:name="_GoBack"/>
      <w:bookmarkEnd w:id="0"/>
      <w:r>
        <w:rPr>
          <w:rFonts w:hint="eastAsia" w:ascii="楷体" w:hAnsi="楷体" w:eastAsia="楷体" w:cs="楷体"/>
          <w:b/>
          <w:bCs/>
          <w:sz w:val="32"/>
          <w:szCs w:val="32"/>
          <w:lang w:val="en-US" w:eastAsia="zh-CN"/>
        </w:rPr>
        <w:t>）申报审核流程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1.申请。申请线上培训补贴的会展企业按季度汇总申请材料，于次季度首月一次性提交至市商务局会议展览科，即第二季度2022年7月份提交，第三季度2022年10月份提交，第四季度2023年1月份提交。</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2.审核。申请材料由第三方专业会计师事务所开展审核，重点审查培训项目的合理性、资料的真实性；市商务局对审计合格的补贴项目组织审议。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3.公示。补贴项目经审议合格后，在市商务局政务网站公示，公示期为7个工作日。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4.发放。公示期满无异议后，由市商务局按程序将补贴资金拨付至获批单位。</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二、全力提振消费需求</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（一）奖励条件和标准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2022年批发零售企业商品零售额达2亿元及以上、住宿企业商品零售额达5000万元及以上，且同比增幅达当年全市社会消费品零售总额增幅目标的，超过全市社会消费品零售总额增幅目标的增量部分，按1%予以奖励。对2022年餐饮企业商品零售额达500万元及以上，且同比增幅达当年全市社会消费品零售总额增幅目标的，超过全市社会消费品零售总额增幅目标的增量部分，按3%予以奖励。单个企业最高奖励不超过200万元。</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申报基本条件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1.</w:t>
      </w:r>
      <w:r>
        <w:rPr>
          <w:rFonts w:hint="eastAsia" w:ascii="仿宋" w:hAnsi="仿宋" w:eastAsia="仿宋" w:cs="仿宋"/>
          <w:sz w:val="32"/>
          <w:szCs w:val="32"/>
        </w:rPr>
        <w:t>注册地、税务登记地均在</w:t>
      </w:r>
      <w:r>
        <w:rPr>
          <w:rFonts w:hint="eastAsia" w:ascii="仿宋" w:hAnsi="仿宋" w:eastAsia="仿宋" w:cs="仿宋"/>
          <w:sz w:val="32"/>
          <w:szCs w:val="32"/>
          <w:lang w:val="en-US" w:eastAsia="zh-CN"/>
        </w:rPr>
        <w:t>三亚市</w:t>
      </w:r>
      <w:r>
        <w:rPr>
          <w:rFonts w:hint="eastAsia" w:ascii="仿宋" w:hAnsi="仿宋" w:eastAsia="仿宋" w:cs="仿宋"/>
          <w:sz w:val="32"/>
          <w:szCs w:val="32"/>
        </w:rPr>
        <w:t>行政辖区内，具有独立法人资格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依法合规经营、社会信用良好，</w:t>
      </w:r>
      <w:r>
        <w:rPr>
          <w:rFonts w:hint="eastAsia" w:ascii="仿宋" w:hAnsi="仿宋" w:eastAsia="仿宋" w:cs="仿宋"/>
          <w:sz w:val="32"/>
          <w:szCs w:val="32"/>
        </w:rPr>
        <w:t>申报单位及其法定代表人在</w:t>
      </w:r>
      <w:r>
        <w:rPr>
          <w:rFonts w:hint="eastAsia" w:ascii="仿宋" w:hAnsi="仿宋" w:eastAsia="仿宋" w:cs="仿宋"/>
          <w:sz w:val="32"/>
          <w:szCs w:val="32"/>
          <w:lang w:eastAsia="zh-CN"/>
        </w:rPr>
        <w:t>信用中国（三亚）网站</w:t>
      </w:r>
      <w:r>
        <w:rPr>
          <w:rFonts w:hint="eastAsia" w:ascii="仿宋" w:hAnsi="仿宋" w:eastAsia="仿宋" w:cs="仿宋"/>
          <w:sz w:val="32"/>
          <w:szCs w:val="32"/>
        </w:rPr>
        <w:t>未列入</w:t>
      </w:r>
      <w:r>
        <w:rPr>
          <w:rFonts w:hint="eastAsia" w:ascii="仿宋" w:hAnsi="仿宋" w:eastAsia="仿宋" w:cs="仿宋"/>
          <w:sz w:val="32"/>
          <w:szCs w:val="32"/>
          <w:lang w:eastAsia="zh-CN"/>
        </w:rPr>
        <w:t>严重失信主体名单</w:t>
      </w:r>
      <w:r>
        <w:rPr>
          <w:rFonts w:hint="eastAsia" w:ascii="仿宋" w:hAnsi="仿宋" w:eastAsia="仿宋" w:cs="仿宋"/>
          <w:sz w:val="32"/>
          <w:szCs w:val="32"/>
        </w:rPr>
        <w:t>，无重大违规违法行为，当年未发生重大安全生产事故</w:t>
      </w:r>
      <w:r>
        <w:rPr>
          <w:rFonts w:hint="eastAsia" w:ascii="仿宋" w:hAnsi="仿宋" w:eastAsia="仿宋" w:cs="仿宋"/>
          <w:sz w:val="32"/>
          <w:szCs w:val="32"/>
          <w:lang w:eastAsia="zh-CN"/>
        </w:rPr>
        <w:t>，</w:t>
      </w:r>
      <w:r>
        <w:rPr>
          <w:rFonts w:hint="eastAsia" w:ascii="仿宋" w:hAnsi="仿宋" w:eastAsia="仿宋" w:cs="仿宋"/>
          <w:sz w:val="32"/>
          <w:szCs w:val="32"/>
        </w:rPr>
        <w:t>未出现涉黑涉恶问题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3.企业商品零售额达到奖励条件，且增幅达到《2022年三亚市政府工作报告》中“社会消费品零售总额增长20%以上”目标的。同比增幅按照2022年整年与2021年整年商品零售额对比计算。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4</w:t>
      </w:r>
      <w:r>
        <w:rPr>
          <w:rFonts w:hint="eastAsia" w:ascii="仿宋" w:hAnsi="仿宋" w:eastAsia="仿宋" w:cs="仿宋"/>
          <w:sz w:val="32"/>
          <w:szCs w:val="32"/>
        </w:rPr>
        <w:t>.按规定及时、准确向商务、统计等相关部门报送零售额、营业额等数据，未弄虚作假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1.商品零售额增长奖励资金申请表（见附件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2.从统计“一套表”联网直报平台导出的证明材料。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3.承诺书（见附件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）申报时间</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日前。</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）申报审核流程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1.申请。企业按照申报要求准备纸质材料递交至市商务局消费促进科。</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2.审核。申请材料由第三方专业会计师事务所开展审核，重点审查申请资料的真实性、是否符合申报条件；市商务局对审计合格的补贴项目组织审议。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3.公示。补贴项目经审议合格后，在市商务局政务网站公示，公示期为7个工作日。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4.发放。公示期满无异议后，由市商务局按程序将补贴资金拨付至获批单位。</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、持续释放汽车消费潜力</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（一）奖励条件和标准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对2022年在我市举办的汽车消费类展会，展览规模超过5000平方米（含）且订车成交量在800台及以上的，给予展览场地租金全额奖励，每次最高奖励金额不超过50万元。</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申报基本条件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注册地、税务登记地均在</w:t>
      </w:r>
      <w:r>
        <w:rPr>
          <w:rFonts w:hint="eastAsia" w:ascii="仿宋" w:hAnsi="仿宋" w:eastAsia="仿宋" w:cs="仿宋"/>
          <w:sz w:val="32"/>
          <w:szCs w:val="32"/>
          <w:lang w:val="en-US" w:eastAsia="zh-CN"/>
        </w:rPr>
        <w:t>三亚市</w:t>
      </w:r>
      <w:r>
        <w:rPr>
          <w:rFonts w:hint="eastAsia" w:ascii="仿宋" w:hAnsi="仿宋" w:eastAsia="仿宋" w:cs="仿宋"/>
          <w:sz w:val="32"/>
          <w:szCs w:val="32"/>
        </w:rPr>
        <w:t>行政辖区内，具有独立法人资格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依法合规经营、社会信用良好，</w:t>
      </w:r>
      <w:r>
        <w:rPr>
          <w:rFonts w:hint="eastAsia" w:ascii="仿宋" w:hAnsi="仿宋" w:eastAsia="仿宋" w:cs="仿宋"/>
          <w:sz w:val="32"/>
          <w:szCs w:val="32"/>
        </w:rPr>
        <w:t>申报单位及其法定代表人在</w:t>
      </w:r>
      <w:r>
        <w:rPr>
          <w:rFonts w:hint="eastAsia" w:ascii="仿宋" w:hAnsi="仿宋" w:eastAsia="仿宋" w:cs="仿宋"/>
          <w:sz w:val="32"/>
          <w:szCs w:val="32"/>
          <w:lang w:eastAsia="zh-CN"/>
        </w:rPr>
        <w:t>信用中国（三亚）网站</w:t>
      </w:r>
      <w:r>
        <w:rPr>
          <w:rFonts w:hint="eastAsia" w:ascii="仿宋" w:hAnsi="仿宋" w:eastAsia="仿宋" w:cs="仿宋"/>
          <w:sz w:val="32"/>
          <w:szCs w:val="32"/>
        </w:rPr>
        <w:t>未列入</w:t>
      </w:r>
      <w:r>
        <w:rPr>
          <w:rFonts w:hint="eastAsia" w:ascii="仿宋" w:hAnsi="仿宋" w:eastAsia="仿宋" w:cs="仿宋"/>
          <w:sz w:val="32"/>
          <w:szCs w:val="32"/>
          <w:lang w:eastAsia="zh-CN"/>
        </w:rPr>
        <w:t>严重失信主体名单</w:t>
      </w:r>
      <w:r>
        <w:rPr>
          <w:rFonts w:hint="eastAsia" w:ascii="仿宋" w:hAnsi="仿宋" w:eastAsia="仿宋" w:cs="仿宋"/>
          <w:sz w:val="32"/>
          <w:szCs w:val="32"/>
        </w:rPr>
        <w:t>，无重大违规违法行为，当年未发生重大安全生产事故</w:t>
      </w:r>
      <w:r>
        <w:rPr>
          <w:rFonts w:hint="eastAsia" w:ascii="仿宋" w:hAnsi="仿宋" w:eastAsia="仿宋" w:cs="仿宋"/>
          <w:sz w:val="32"/>
          <w:szCs w:val="32"/>
          <w:lang w:eastAsia="zh-CN"/>
        </w:rPr>
        <w:t>，</w:t>
      </w:r>
      <w:r>
        <w:rPr>
          <w:rFonts w:hint="eastAsia" w:ascii="仿宋" w:hAnsi="仿宋" w:eastAsia="仿宋" w:cs="仿宋"/>
          <w:sz w:val="32"/>
          <w:szCs w:val="32"/>
        </w:rPr>
        <w:t>未出现涉黑涉恶问题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申报单位应为展会的承办单位。如有多个符合条件的承办单位，协商推选一家单位进行申报。</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1.汽车类</w:t>
      </w:r>
      <w:r>
        <w:rPr>
          <w:rFonts w:hint="eastAsia" w:ascii="仿宋" w:hAnsi="仿宋" w:eastAsia="仿宋" w:cs="仿宋"/>
          <w:b w:val="0"/>
          <w:bCs w:val="0"/>
          <w:sz w:val="32"/>
          <w:szCs w:val="32"/>
        </w:rPr>
        <w:t>展会</w:t>
      </w:r>
      <w:r>
        <w:rPr>
          <w:rFonts w:hint="eastAsia" w:ascii="仿宋" w:hAnsi="仿宋" w:eastAsia="仿宋" w:cs="仿宋"/>
          <w:b w:val="0"/>
          <w:bCs w:val="0"/>
          <w:sz w:val="32"/>
          <w:szCs w:val="32"/>
          <w:lang w:eastAsia="zh-CN"/>
        </w:rPr>
        <w:t>奖励资金</w:t>
      </w:r>
      <w:r>
        <w:rPr>
          <w:rFonts w:hint="eastAsia" w:ascii="仿宋" w:hAnsi="仿宋" w:eastAsia="仿宋" w:cs="仿宋"/>
          <w:b w:val="0"/>
          <w:bCs w:val="0"/>
          <w:sz w:val="32"/>
          <w:szCs w:val="32"/>
        </w:rPr>
        <w:t>申</w:t>
      </w:r>
      <w:r>
        <w:rPr>
          <w:rFonts w:hint="eastAsia" w:ascii="仿宋" w:hAnsi="仿宋" w:eastAsia="仿宋" w:cs="仿宋"/>
          <w:b w:val="0"/>
          <w:bCs w:val="0"/>
          <w:sz w:val="32"/>
          <w:szCs w:val="32"/>
          <w:lang w:eastAsia="zh-CN"/>
        </w:rPr>
        <w:t>请</w:t>
      </w:r>
      <w:r>
        <w:rPr>
          <w:rFonts w:hint="eastAsia" w:ascii="仿宋" w:hAnsi="仿宋" w:eastAsia="仿宋" w:cs="仿宋"/>
          <w:b w:val="0"/>
          <w:bCs w:val="0"/>
          <w:sz w:val="32"/>
          <w:szCs w:val="32"/>
        </w:rPr>
        <w:t>表（见附件</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营业执照复印件</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3.展会活动现场照片三张。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4.展览规模证明材料，包括场地租赁合同复印件、场地费发票复印件、</w:t>
      </w:r>
      <w:r>
        <w:rPr>
          <w:rFonts w:hint="eastAsia" w:ascii="仿宋" w:hAnsi="仿宋" w:eastAsia="仿宋" w:cs="仿宋"/>
          <w:b w:val="0"/>
          <w:bCs w:val="0"/>
          <w:sz w:val="32"/>
          <w:szCs w:val="32"/>
        </w:rPr>
        <w:t>银行付款凭证复印件</w:t>
      </w:r>
      <w:r>
        <w:rPr>
          <w:rFonts w:hint="eastAsia" w:ascii="仿宋" w:hAnsi="仿宋" w:eastAsia="仿宋" w:cs="仿宋"/>
          <w:b w:val="0"/>
          <w:bCs w:val="0"/>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订车成交量证明材料，包括参展商名录、汽车销量统计表，订车收据、支付凭证复印件。</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承诺书（见附件</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）申报时间</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展会举办结束后</w:t>
      </w:r>
      <w:r>
        <w:rPr>
          <w:rFonts w:hint="eastAsia" w:ascii="仿宋" w:hAnsi="仿宋" w:eastAsia="仿宋" w:cs="仿宋"/>
          <w:b w:val="0"/>
          <w:bCs w:val="0"/>
          <w:sz w:val="32"/>
          <w:szCs w:val="32"/>
          <w:lang w:val="en-US" w:eastAsia="zh-CN"/>
        </w:rPr>
        <w:t>90日</w:t>
      </w:r>
      <w:r>
        <w:rPr>
          <w:rFonts w:hint="eastAsia" w:ascii="仿宋" w:hAnsi="仿宋" w:eastAsia="仿宋" w:cs="仿宋"/>
          <w:b w:val="0"/>
          <w:bCs w:val="0"/>
          <w:sz w:val="32"/>
          <w:szCs w:val="32"/>
        </w:rPr>
        <w:t>内。</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）申报审核流程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1.申请。企业按照申报要求准备纸质材料递交至市商务局消费促进科。</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2.审核。申请材料由第三方专业会计师事务所开展审核，重点审查申请资料的真实性、是否符合申报条件；市商务局对审计合格的补贴项目组织审议。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3.公示。补贴项目经审议合格后，在市商务局政务网站公示，公示期为7个工作日。</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4.发放。公示期满无异议后，由市商务局按程序将补贴资金拨付至获批单位。</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申报咨询及报送地点</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会议展览科：市政府二办818</w:t>
      </w:r>
      <w:r>
        <w:rPr>
          <w:rFonts w:hint="eastAsia" w:ascii="仿宋" w:hAnsi="仿宋" w:eastAsia="仿宋" w:cs="仿宋"/>
          <w:sz w:val="32"/>
          <w:szCs w:val="32"/>
        </w:rPr>
        <w:t>室</w:t>
      </w: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88292930。</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消费促进科</w:t>
      </w:r>
      <w:r>
        <w:rPr>
          <w:rFonts w:hint="eastAsia" w:ascii="仿宋" w:hAnsi="仿宋" w:eastAsia="仿宋" w:cs="仿宋"/>
          <w:sz w:val="32"/>
          <w:szCs w:val="32"/>
        </w:rPr>
        <w:t>：</w:t>
      </w:r>
      <w:r>
        <w:rPr>
          <w:rFonts w:hint="eastAsia" w:ascii="仿宋" w:hAnsi="仿宋" w:eastAsia="仿宋" w:cs="仿宋"/>
          <w:sz w:val="32"/>
          <w:szCs w:val="32"/>
          <w:lang w:val="en-US" w:eastAsia="zh-CN"/>
        </w:rPr>
        <w:t>市政府二办815</w:t>
      </w:r>
      <w:r>
        <w:rPr>
          <w:rFonts w:hint="eastAsia" w:ascii="仿宋" w:hAnsi="仿宋" w:eastAsia="仿宋" w:cs="仿宋"/>
          <w:sz w:val="32"/>
          <w:szCs w:val="32"/>
        </w:rPr>
        <w:t>室，联系电话</w:t>
      </w:r>
      <w:r>
        <w:rPr>
          <w:rFonts w:hint="eastAsia" w:ascii="仿宋" w:hAnsi="仿宋" w:eastAsia="仿宋" w:cs="仿宋"/>
          <w:sz w:val="32"/>
          <w:szCs w:val="32"/>
          <w:lang w:val="en-US" w:eastAsia="zh-CN"/>
        </w:rPr>
        <w:t>88255785。</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五、资金管理与监督</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（一）申报单位应如实提供相关申报材料，对所提供的材料的真实性、合法性负法律责任，并严格执行国家和省市有关政策规定，自觉接受有关部门的监督检查。</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违反财政资金管理规定或采用伪造、虚报数据等欺骗手段获得扶持资金的申报单位，经有关部门查证属实的，将采取不予拨付、追回资金、取消申请资格、列入三亚市公共信用信息共享平台诚信体系“黑名单”，依法在信用中国（三亚）网站公开。情节严重的，依法追究其法律责任。</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六、其他说明</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（一）所有申请材料使用A4纸打印，按顺序编排目录、页码并装订成册，所有材料均需加盖单位公章。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（二）申请会展企业稳定经营奖励的单位应实际开展职工职业技能线上培训活动。</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本细则中</w:t>
      </w:r>
      <w:r>
        <w:rPr>
          <w:rFonts w:hint="eastAsia" w:ascii="仿宋" w:hAnsi="仿宋" w:eastAsia="仿宋" w:cs="仿宋"/>
          <w:sz w:val="32"/>
          <w:szCs w:val="32"/>
          <w:lang w:val="en-US" w:eastAsia="zh-CN"/>
        </w:rPr>
        <w:t>商品</w:t>
      </w:r>
      <w:r>
        <w:rPr>
          <w:rFonts w:hint="default" w:ascii="仿宋" w:hAnsi="仿宋" w:eastAsia="仿宋" w:cs="仿宋"/>
          <w:sz w:val="32"/>
          <w:szCs w:val="32"/>
          <w:lang w:val="en-US" w:eastAsia="zh-CN"/>
        </w:rPr>
        <w:t>零售额指纳入统计部门“一套表”统计平台数据。</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项目已获得或已申请其他</w:t>
      </w:r>
      <w:r>
        <w:rPr>
          <w:rFonts w:hint="eastAsia" w:ascii="仿宋" w:hAnsi="仿宋" w:eastAsia="仿宋" w:cs="仿宋"/>
          <w:sz w:val="32"/>
          <w:szCs w:val="32"/>
          <w:lang w:val="en-US" w:eastAsia="zh-CN"/>
        </w:rPr>
        <w:t>同类</w:t>
      </w:r>
      <w:r>
        <w:rPr>
          <w:rFonts w:hint="eastAsia" w:ascii="仿宋" w:hAnsi="仿宋" w:eastAsia="仿宋" w:cs="仿宋"/>
          <w:sz w:val="32"/>
          <w:szCs w:val="32"/>
        </w:rPr>
        <w:t>市级及以上财政扶持资金的，不得重复申报。</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本细则由市商务局负责解释。自</w:t>
      </w:r>
      <w:r>
        <w:rPr>
          <w:rFonts w:hint="eastAsia" w:ascii="仿宋" w:hAnsi="仿宋" w:eastAsia="仿宋" w:cs="仿宋"/>
          <w:sz w:val="32"/>
          <w:szCs w:val="32"/>
          <w:lang w:val="en-US" w:eastAsia="zh-CN"/>
        </w:rPr>
        <w:t>印发之日</w:t>
      </w:r>
      <w:r>
        <w:rPr>
          <w:rFonts w:hint="default" w:ascii="仿宋" w:hAnsi="仿宋" w:eastAsia="仿宋" w:cs="仿宋"/>
          <w:sz w:val="32"/>
          <w:szCs w:val="32"/>
          <w:lang w:val="en-US" w:eastAsia="zh-CN"/>
        </w:rPr>
        <w:t>起实行，有效期至20</w:t>
      </w: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年12月31日。</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附件：1.线上培训补贴申请表</w:t>
      </w:r>
    </w:p>
    <w:p>
      <w:pPr>
        <w:keepNext w:val="0"/>
        <w:keepLines w:val="0"/>
        <w:pageBreakBefore w:val="0"/>
        <w:widowControl w:val="0"/>
        <w:kinsoku/>
        <w:wordWrap/>
        <w:overflowPunct/>
        <w:topLinePunct w:val="0"/>
        <w:autoSpaceDE/>
        <w:autoSpaceDN/>
        <w:bidi w:val="0"/>
        <w:adjustRightInd/>
        <w:snapToGrid/>
        <w:spacing w:line="520" w:lineRule="exact"/>
        <w:ind w:left="1912" w:leftChars="321" w:hanging="1238"/>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2.批发、零售、住宿、餐饮企业商品零售额增长奖励   资金申请表</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3.汽车类展会奖励资金申请表</w:t>
      </w:r>
    </w:p>
    <w:p>
      <w:pPr>
        <w:keepNext w:val="0"/>
        <w:keepLines w:val="0"/>
        <w:pageBreakBefore w:val="0"/>
        <w:widowControl w:val="0"/>
        <w:kinsoku/>
        <w:wordWrap/>
        <w:overflowPunct/>
        <w:topLinePunct w:val="0"/>
        <w:autoSpaceDE/>
        <w:autoSpaceDN/>
        <w:bidi w:val="0"/>
        <w:adjustRightInd/>
        <w:snapToGrid/>
        <w:spacing w:line="520" w:lineRule="exact"/>
        <w:ind w:firstLine="68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4.承诺书（模板）</w:t>
      </w:r>
    </w:p>
    <w:p>
      <w:pPr>
        <w:keepNext w:val="0"/>
        <w:keepLines w:val="0"/>
        <w:pageBreakBefore w:val="0"/>
        <w:widowControl w:val="0"/>
        <w:kinsoku/>
        <w:wordWrap/>
        <w:overflowPunct/>
        <w:topLinePunct w:val="0"/>
        <w:autoSpaceDE/>
        <w:autoSpaceDN/>
        <w:bidi w:val="0"/>
        <w:adjustRightInd/>
        <w:snapToGrid/>
        <w:spacing w:line="578" w:lineRule="exact"/>
        <w:ind w:firstLine="682"/>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82"/>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82"/>
        <w:textAlignment w:val="auto"/>
        <w:rPr>
          <w:rFonts w:hint="default" w:ascii="仿宋" w:hAnsi="仿宋" w:eastAsia="仿宋" w:cs="仿宋"/>
          <w:sz w:val="32"/>
          <w:szCs w:val="32"/>
          <w:lang w:val="en-US" w:eastAsia="zh-CN"/>
        </w:rPr>
        <w:sectPr>
          <w:footerReference r:id="rId3" w:type="default"/>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8" w:lineRule="exact"/>
        <w:ind w:firstLine="0"/>
        <w:jc w:val="center"/>
        <w:textAlignment w:val="auto"/>
        <w:rPr>
          <w:rFonts w:hint="eastAsia" w:ascii="方正小标宋简体" w:hAnsi="方正小标宋简体" w:eastAsia="方正小标宋简体" w:cs="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2022年   季度</w:t>
      </w:r>
      <w:r>
        <w:rPr>
          <w:rFonts w:hint="eastAsia" w:ascii="方正小标宋简体" w:hAnsi="方正小标宋简体" w:eastAsia="方正小标宋简体" w:cs="方正小标宋简体"/>
          <w:sz w:val="44"/>
          <w:szCs w:val="44"/>
          <w:lang w:val="en-US" w:eastAsia="zh-CN"/>
        </w:rPr>
        <w:t>线上培训补贴申请表</w:t>
      </w:r>
    </w:p>
    <w:p>
      <w:pPr>
        <w:keepNext w:val="0"/>
        <w:keepLines w:val="0"/>
        <w:pageBreakBefore w:val="0"/>
        <w:widowControl w:val="0"/>
        <w:kinsoku/>
        <w:wordWrap/>
        <w:overflowPunct/>
        <w:topLinePunct w:val="0"/>
        <w:autoSpaceDE/>
        <w:autoSpaceDN/>
        <w:bidi w:val="0"/>
        <w:adjustRightInd/>
        <w:snapToGrid/>
        <w:spacing w:line="578" w:lineRule="exact"/>
        <w:ind w:firstLine="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jc w:val="both"/>
        <w:textAlignment w:val="auto"/>
        <w:rPr>
          <w:rFonts w:hint="default"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vertAlign w:val="baseline"/>
          <w:lang w:val="en-US" w:eastAsia="zh-CN"/>
        </w:rPr>
        <w:t xml:space="preserve">  企业名称（盖章）：                                    申报时间：</w:t>
      </w:r>
    </w:p>
    <w:tbl>
      <w:tblPr>
        <w:tblStyle w:val="8"/>
        <w:tblpPr w:leftFromText="180" w:rightFromText="180" w:vertAnchor="text" w:horzAnchor="page" w:tblpX="1871" w:tblpY="216"/>
        <w:tblOverlap w:val="never"/>
        <w:tblW w:w="12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75"/>
        <w:gridCol w:w="2235"/>
        <w:gridCol w:w="1815"/>
        <w:gridCol w:w="2115"/>
        <w:gridCol w:w="21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培训详情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培训时间</w:t>
            </w:r>
          </w:p>
        </w:tc>
        <w:tc>
          <w:tcPr>
            <w:tcW w:w="223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培训内容</w:t>
            </w:r>
          </w:p>
        </w:tc>
        <w:tc>
          <w:tcPr>
            <w:tcW w:w="18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参训人数</w:t>
            </w: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课程名称</w:t>
            </w:r>
          </w:p>
        </w:tc>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网络平台</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keepNext w:val="0"/>
              <w:keepLines w:val="0"/>
              <w:widowControl/>
              <w:suppressLineNumbers w:val="0"/>
              <w:jc w:val="center"/>
              <w:textAlignment w:val="top"/>
              <w:rPr>
                <w:rFonts w:hint="eastAsia" w:ascii="仿宋" w:hAnsi="仿宋" w:eastAsia="仿宋" w:cs="仿宋"/>
                <w:sz w:val="32"/>
                <w:szCs w:val="32"/>
                <w:vertAlign w:val="baseline"/>
                <w:lang w:val="en-US" w:eastAsia="zh-CN"/>
              </w:rPr>
            </w:pPr>
            <w:r>
              <w:rPr>
                <w:rFonts w:hint="eastAsia" w:ascii="宋体" w:hAnsi="宋体" w:cs="宋体"/>
                <w:i w:val="0"/>
                <w:color w:val="000000"/>
                <w:kern w:val="0"/>
                <w:sz w:val="24"/>
                <w:szCs w:val="24"/>
                <w:u w:val="none"/>
                <w:lang w:val="en-US" w:eastAsia="zh-CN" w:bidi="ar"/>
              </w:rPr>
              <w:t>1</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23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18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noWrap w:val="0"/>
            <w:vAlign w:val="center"/>
          </w:tcPr>
          <w:p>
            <w:pPr>
              <w:keepNext w:val="0"/>
              <w:keepLines w:val="0"/>
              <w:widowControl/>
              <w:suppressLineNumbers w:val="0"/>
              <w:jc w:val="center"/>
              <w:textAlignment w:val="top"/>
              <w:rPr>
                <w:rFonts w:hint="eastAsia" w:ascii="仿宋" w:hAnsi="仿宋" w:eastAsia="仿宋" w:cs="仿宋"/>
                <w:sz w:val="32"/>
                <w:szCs w:val="32"/>
                <w:vertAlign w:val="baseline"/>
                <w:lang w:val="en-US" w:eastAsia="zh-CN"/>
              </w:rPr>
            </w:pPr>
            <w:r>
              <w:rPr>
                <w:rFonts w:hint="eastAsia" w:ascii="宋体" w:hAnsi="宋体" w:cs="宋体"/>
                <w:i w:val="0"/>
                <w:color w:val="000000"/>
                <w:kern w:val="0"/>
                <w:sz w:val="24"/>
                <w:szCs w:val="24"/>
                <w:u w:val="none"/>
                <w:lang w:val="en-US" w:eastAsia="zh-CN" w:bidi="ar"/>
              </w:rPr>
              <w:t>2</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23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18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pPr>
              <w:keepNext w:val="0"/>
              <w:keepLines w:val="0"/>
              <w:widowControl/>
              <w:suppressLineNumbers w:val="0"/>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23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18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5" w:type="dxa"/>
            <w:gridSpan w:val="5"/>
            <w:noWrap w:val="0"/>
            <w:vAlign w:val="center"/>
          </w:tcPr>
          <w:p>
            <w:pPr>
              <w:keepNext w:val="0"/>
              <w:keepLines w:val="0"/>
              <w:pageBreakBefore w:val="0"/>
              <w:widowControl w:val="0"/>
              <w:tabs>
                <w:tab w:val="left" w:pos="6187"/>
              </w:tabs>
              <w:kinsoku/>
              <w:wordWrap/>
              <w:overflowPunct/>
              <w:topLinePunct w:val="0"/>
              <w:autoSpaceDE/>
              <w:autoSpaceDN/>
              <w:bidi w:val="0"/>
              <w:adjustRightInd/>
              <w:snapToGrid/>
              <w:spacing w:line="578" w:lineRule="exact"/>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ab/>
            </w:r>
            <w:r>
              <w:rPr>
                <w:rFonts w:hint="eastAsia" w:ascii="仿宋" w:hAnsi="仿宋" w:eastAsia="仿宋" w:cs="仿宋"/>
                <w:sz w:val="32"/>
                <w:szCs w:val="32"/>
                <w:vertAlign w:val="baseline"/>
                <w:lang w:val="en-US" w:eastAsia="zh-CN"/>
              </w:rPr>
              <w:t>培训费用合计：</w:t>
            </w:r>
          </w:p>
        </w:tc>
        <w:tc>
          <w:tcPr>
            <w:tcW w:w="38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vertAlign w:val="baseline"/>
                <w:lang w:val="en-US" w:eastAsia="zh-CN"/>
              </w:rPr>
            </w:pPr>
          </w:p>
        </w:tc>
      </w:tr>
    </w:tbl>
    <w:p>
      <w:pPr>
        <w:keepNext w:val="0"/>
        <w:keepLines w:val="0"/>
        <w:widowControl/>
        <w:suppressLineNumbers w:val="0"/>
        <w:jc w:val="both"/>
        <w:textAlignment w:val="center"/>
        <w:rPr>
          <w:rFonts w:hint="eastAsia" w:ascii="黑体" w:hAnsi="黑体" w:eastAsia="黑体" w:cs="黑体"/>
          <w:i w:val="0"/>
          <w:color w:val="000000"/>
          <w:kern w:val="0"/>
          <w:sz w:val="28"/>
          <w:szCs w:val="28"/>
          <w:u w:val="none"/>
          <w:lang w:val="en-US" w:eastAsia="zh-CN" w:bidi="ar"/>
        </w:rPr>
        <w:sectPr>
          <w:pgSz w:w="16838" w:h="11906" w:orient="landscape"/>
          <w:pgMar w:top="1587" w:right="2098" w:bottom="1474" w:left="1984" w:header="851" w:footer="992" w:gutter="0"/>
          <w:pgNumType w:fmt="decimal"/>
          <w:cols w:space="720" w:num="1"/>
          <w:rtlGutter w:val="0"/>
          <w:docGrid w:type="lines" w:linePitch="312" w:charSpace="0"/>
        </w:sectPr>
      </w:pPr>
      <w:r>
        <w:rPr>
          <w:rFonts w:hint="eastAsia" w:ascii="仿宋" w:hAnsi="仿宋" w:eastAsia="仿宋" w:cs="仿宋"/>
          <w:sz w:val="32"/>
          <w:szCs w:val="32"/>
          <w:lang w:val="en-US" w:eastAsia="zh-CN"/>
        </w:rPr>
        <w:t>申报联系人：                               联系电话：</w:t>
      </w:r>
    </w:p>
    <w:tbl>
      <w:tblPr>
        <w:tblStyle w:val="8"/>
        <w:tblpPr w:leftFromText="180" w:rightFromText="180" w:vertAnchor="text" w:horzAnchor="page" w:tblpX="1478" w:tblpY="292"/>
        <w:tblOverlap w:val="never"/>
        <w:tblW w:w="13950" w:type="dxa"/>
        <w:tblInd w:w="0" w:type="dxa"/>
        <w:tblLayout w:type="fixed"/>
        <w:tblCellMar>
          <w:top w:w="0" w:type="dxa"/>
          <w:left w:w="0" w:type="dxa"/>
          <w:bottom w:w="0" w:type="dxa"/>
          <w:right w:w="0" w:type="dxa"/>
        </w:tblCellMar>
      </w:tblPr>
      <w:tblGrid>
        <w:gridCol w:w="1821"/>
        <w:gridCol w:w="1718"/>
        <w:gridCol w:w="1625"/>
        <w:gridCol w:w="1650"/>
        <w:gridCol w:w="2005"/>
        <w:gridCol w:w="1560"/>
        <w:gridCol w:w="1406"/>
        <w:gridCol w:w="2165"/>
      </w:tblGrid>
      <w:tr>
        <w:tblPrEx>
          <w:tblCellMar>
            <w:top w:w="0" w:type="dxa"/>
            <w:left w:w="0" w:type="dxa"/>
            <w:bottom w:w="0" w:type="dxa"/>
            <w:right w:w="0" w:type="dxa"/>
          </w:tblCellMar>
        </w:tblPrEx>
        <w:trPr>
          <w:trHeight w:val="534" w:hRule="atLeast"/>
        </w:trPr>
        <w:tc>
          <w:tcPr>
            <w:tcW w:w="182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r>
              <w:rPr>
                <w:rFonts w:hint="eastAsia" w:ascii="黑体" w:hAnsi="黑体" w:eastAsia="黑体" w:cs="黑体"/>
                <w:i w:val="0"/>
                <w:color w:val="000000"/>
                <w:kern w:val="0"/>
                <w:sz w:val="28"/>
                <w:szCs w:val="28"/>
                <w:u w:val="none"/>
                <w:lang w:val="en-US" w:eastAsia="zh-CN" w:bidi="ar"/>
              </w:rPr>
              <w:t>附件2</w:t>
            </w:r>
          </w:p>
        </w:tc>
        <w:tc>
          <w:tcPr>
            <w:tcW w:w="1718"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5"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0"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005"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60"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6"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65"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80" w:hRule="atLeast"/>
        </w:trPr>
        <w:tc>
          <w:tcPr>
            <w:tcW w:w="13950"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批发、零售、住宿、餐饮企业商品零售额增长奖励资金申请表</w:t>
            </w:r>
          </w:p>
        </w:tc>
      </w:tr>
      <w:tr>
        <w:tblPrEx>
          <w:tblCellMar>
            <w:top w:w="0" w:type="dxa"/>
            <w:left w:w="0" w:type="dxa"/>
            <w:bottom w:w="0" w:type="dxa"/>
            <w:right w:w="0" w:type="dxa"/>
          </w:tblCellMar>
        </w:tblPrEx>
        <w:trPr>
          <w:trHeight w:val="404" w:hRule="atLeast"/>
        </w:trPr>
        <w:tc>
          <w:tcPr>
            <w:tcW w:w="13950" w:type="dxa"/>
            <w:gridSpan w:val="8"/>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640"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（盖章）</w:t>
            </w:r>
          </w:p>
        </w:tc>
        <w:tc>
          <w:tcPr>
            <w:tcW w:w="4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代码</w:t>
            </w:r>
          </w:p>
        </w:tc>
        <w:tc>
          <w:tcPr>
            <w:tcW w:w="51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8"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住所（营业执照信息）</w:t>
            </w:r>
          </w:p>
        </w:tc>
        <w:tc>
          <w:tcPr>
            <w:tcW w:w="4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类型</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（营业执照信息）</w:t>
            </w:r>
          </w:p>
        </w:tc>
        <w:tc>
          <w:tcPr>
            <w:tcW w:w="51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57"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法定代表人</w:t>
            </w:r>
          </w:p>
        </w:tc>
        <w:tc>
          <w:tcPr>
            <w:tcW w:w="3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护照号</w:t>
            </w:r>
          </w:p>
        </w:tc>
        <w:tc>
          <w:tcPr>
            <w:tcW w:w="3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联系</w:t>
            </w:r>
            <w:r>
              <w:rPr>
                <w:rFonts w:hint="eastAsia" w:ascii="宋体" w:hAnsi="宋体" w:eastAsia="宋体" w:cs="宋体"/>
                <w:i w:val="0"/>
                <w:color w:val="000000"/>
                <w:kern w:val="0"/>
                <w:sz w:val="24"/>
                <w:szCs w:val="24"/>
                <w:u w:val="none"/>
                <w:lang w:val="en-US" w:eastAsia="zh-CN" w:bidi="ar"/>
              </w:rPr>
              <w:t>电话</w:t>
            </w:r>
          </w:p>
        </w:tc>
        <w:tc>
          <w:tcPr>
            <w:tcW w:w="2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8"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33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联系</w:t>
            </w:r>
            <w:r>
              <w:rPr>
                <w:rFonts w:hint="eastAsia" w:ascii="宋体" w:hAnsi="宋体" w:eastAsia="宋体" w:cs="宋体"/>
                <w:i w:val="0"/>
                <w:color w:val="000000"/>
                <w:kern w:val="0"/>
                <w:sz w:val="24"/>
                <w:szCs w:val="24"/>
                <w:u w:val="none"/>
                <w:lang w:val="en-US" w:eastAsia="zh-CN" w:bidi="ar"/>
              </w:rPr>
              <w:t>电话</w:t>
            </w:r>
          </w:p>
        </w:tc>
        <w:tc>
          <w:tcPr>
            <w:tcW w:w="35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邮箱</w:t>
            </w:r>
          </w:p>
        </w:tc>
        <w:tc>
          <w:tcPr>
            <w:tcW w:w="2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1"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4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开户行账号</w:t>
            </w:r>
          </w:p>
        </w:tc>
        <w:tc>
          <w:tcPr>
            <w:tcW w:w="51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9" w:hRule="atLeast"/>
        </w:trPr>
        <w:tc>
          <w:tcPr>
            <w:tcW w:w="18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2022年情况</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商品零售额</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商品零售额</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同比增幅</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增量零售额</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奖励比率</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申请奖励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金额</w:t>
            </w:r>
          </w:p>
        </w:tc>
        <w:tc>
          <w:tcPr>
            <w:tcW w:w="2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初审奖励金额</w:t>
            </w:r>
          </w:p>
        </w:tc>
      </w:tr>
      <w:tr>
        <w:tblPrEx>
          <w:tblCellMar>
            <w:top w:w="0" w:type="dxa"/>
            <w:left w:w="0" w:type="dxa"/>
            <w:bottom w:w="0" w:type="dxa"/>
            <w:right w:w="0" w:type="dxa"/>
          </w:tblCellMar>
        </w:tblPrEx>
        <w:trPr>
          <w:trHeight w:val="653" w:hRule="atLeast"/>
        </w:trPr>
        <w:tc>
          <w:tcPr>
            <w:tcW w:w="18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79"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获得政府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扶持情况</w:t>
            </w:r>
          </w:p>
        </w:tc>
        <w:tc>
          <w:tcPr>
            <w:tcW w:w="1212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(请列明本项目已获得或正在申请的财政资金扶持等情况)</w:t>
            </w:r>
          </w:p>
        </w:tc>
      </w:tr>
      <w:tr>
        <w:tblPrEx>
          <w:tblCellMar>
            <w:top w:w="0" w:type="dxa"/>
            <w:left w:w="0" w:type="dxa"/>
            <w:bottom w:w="0" w:type="dxa"/>
            <w:right w:w="0" w:type="dxa"/>
          </w:tblCellMar>
        </w:tblPrEx>
        <w:trPr>
          <w:trHeight w:val="532" w:hRule="atLeast"/>
        </w:trPr>
        <w:tc>
          <w:tcPr>
            <w:tcW w:w="13950" w:type="dxa"/>
            <w:gridSpan w:val="8"/>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备注：若有未尽事宜需说明，可另纸附上</w:t>
            </w:r>
          </w:p>
        </w:tc>
      </w:tr>
    </w:tbl>
    <w:tbl>
      <w:tblPr>
        <w:tblStyle w:val="8"/>
        <w:tblW w:w="14307" w:type="dxa"/>
        <w:tblInd w:w="-546" w:type="dxa"/>
        <w:tblLayout w:type="fixed"/>
        <w:tblCellMar>
          <w:top w:w="0" w:type="dxa"/>
          <w:left w:w="0" w:type="dxa"/>
          <w:bottom w:w="0" w:type="dxa"/>
          <w:right w:w="0" w:type="dxa"/>
        </w:tblCellMar>
      </w:tblPr>
      <w:tblGrid>
        <w:gridCol w:w="1079"/>
        <w:gridCol w:w="808"/>
        <w:gridCol w:w="1652"/>
        <w:gridCol w:w="1005"/>
        <w:gridCol w:w="508"/>
        <w:gridCol w:w="225"/>
        <w:gridCol w:w="1470"/>
        <w:gridCol w:w="180"/>
        <w:gridCol w:w="1320"/>
        <w:gridCol w:w="1425"/>
        <w:gridCol w:w="60"/>
        <w:gridCol w:w="1545"/>
        <w:gridCol w:w="885"/>
        <w:gridCol w:w="930"/>
        <w:gridCol w:w="1215"/>
      </w:tblGrid>
      <w:tr>
        <w:tblPrEx>
          <w:tblCellMar>
            <w:top w:w="0" w:type="dxa"/>
            <w:left w:w="0" w:type="dxa"/>
            <w:bottom w:w="0" w:type="dxa"/>
            <w:right w:w="0" w:type="dxa"/>
          </w:tblCellMar>
        </w:tblPrEx>
        <w:trPr>
          <w:trHeight w:val="399" w:hRule="atLeast"/>
        </w:trPr>
        <w:tc>
          <w:tcPr>
            <w:tcW w:w="1887"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r>
              <w:rPr>
                <w:rFonts w:hint="eastAsia" w:ascii="黑体" w:hAnsi="黑体" w:eastAsia="黑体" w:cs="黑体"/>
                <w:i w:val="0"/>
                <w:color w:val="000000"/>
                <w:kern w:val="0"/>
                <w:sz w:val="28"/>
                <w:szCs w:val="28"/>
                <w:u w:val="none"/>
                <w:lang w:val="en-US" w:eastAsia="zh-CN" w:bidi="ar"/>
              </w:rPr>
              <w:t>附件3</w:t>
            </w:r>
          </w:p>
        </w:tc>
        <w:tc>
          <w:tcPr>
            <w:tcW w:w="1652"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05"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08"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75" w:type="dxa"/>
            <w:gridSpan w:val="3"/>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805" w:type="dxa"/>
            <w:gridSpan w:val="3"/>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30" w:type="dxa"/>
            <w:gridSpan w:val="2"/>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45" w:type="dxa"/>
            <w:gridSpan w:val="2"/>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4" w:hRule="atLeast"/>
        </w:trPr>
        <w:tc>
          <w:tcPr>
            <w:tcW w:w="14307" w:type="dxa"/>
            <w:gridSpan w:val="1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汽车类展会奖励资金申请表</w:t>
            </w:r>
          </w:p>
        </w:tc>
      </w:tr>
      <w:tr>
        <w:tblPrEx>
          <w:tblCellMar>
            <w:top w:w="0" w:type="dxa"/>
            <w:left w:w="0" w:type="dxa"/>
            <w:bottom w:w="0" w:type="dxa"/>
            <w:right w:w="0" w:type="dxa"/>
          </w:tblCellMar>
        </w:tblPrEx>
        <w:trPr>
          <w:trHeight w:val="640" w:hRule="atLeast"/>
        </w:trPr>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企业名称</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（盖章）</w:t>
            </w:r>
          </w:p>
        </w:tc>
        <w:tc>
          <w:tcPr>
            <w:tcW w:w="3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代码</w:t>
            </w:r>
          </w:p>
        </w:tc>
        <w:tc>
          <w:tcPr>
            <w:tcW w:w="28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住所（营业执照信息）</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7" w:hRule="atLeast"/>
        </w:trPr>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法定代表人</w:t>
            </w:r>
          </w:p>
        </w:tc>
        <w:tc>
          <w:tcPr>
            <w:tcW w:w="3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身份证或护照号</w:t>
            </w:r>
          </w:p>
        </w:tc>
        <w:tc>
          <w:tcPr>
            <w:tcW w:w="28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联系</w:t>
            </w:r>
            <w:r>
              <w:rPr>
                <w:rFonts w:hint="eastAsia" w:ascii="宋体" w:hAnsi="宋体" w:eastAsia="宋体" w:cs="宋体"/>
                <w:i w:val="0"/>
                <w:color w:val="000000"/>
                <w:kern w:val="0"/>
                <w:sz w:val="24"/>
                <w:szCs w:val="24"/>
                <w:u w:val="none"/>
                <w:lang w:val="en-US" w:eastAsia="zh-CN" w:bidi="ar"/>
              </w:rPr>
              <w:t>电话</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8" w:hRule="atLeast"/>
        </w:trPr>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316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联系</w:t>
            </w:r>
            <w:r>
              <w:rPr>
                <w:rFonts w:hint="eastAsia" w:ascii="宋体" w:hAnsi="宋体" w:eastAsia="宋体" w:cs="宋体"/>
                <w:i w:val="0"/>
                <w:color w:val="000000"/>
                <w:kern w:val="0"/>
                <w:sz w:val="24"/>
                <w:szCs w:val="24"/>
                <w:u w:val="none"/>
                <w:lang w:val="en-US" w:eastAsia="zh-CN" w:bidi="ar"/>
              </w:rPr>
              <w:t>电话</w:t>
            </w:r>
          </w:p>
        </w:tc>
        <w:tc>
          <w:tcPr>
            <w:tcW w:w="28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邮箱</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1" w:hRule="atLeast"/>
        </w:trPr>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展会时间</w:t>
            </w:r>
          </w:p>
        </w:tc>
        <w:tc>
          <w:tcPr>
            <w:tcW w:w="3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展会地点</w:t>
            </w:r>
          </w:p>
        </w:tc>
        <w:tc>
          <w:tcPr>
            <w:tcW w:w="28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val="en-US" w:eastAsia="zh-CN"/>
              </w:rPr>
              <w:t>展会面积（平方米）</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1" w:hRule="atLeast"/>
        </w:trPr>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主办单位</w:t>
            </w:r>
          </w:p>
        </w:tc>
        <w:tc>
          <w:tcPr>
            <w:tcW w:w="3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承办单位</w:t>
            </w:r>
          </w:p>
        </w:tc>
        <w:tc>
          <w:tcPr>
            <w:tcW w:w="28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r>
              <w:rPr>
                <w:rFonts w:hint="eastAsia" w:ascii="宋体" w:hAnsi="宋体" w:eastAsia="宋体" w:cs="宋体"/>
                <w:color w:val="000000"/>
                <w:kern w:val="0"/>
                <w:sz w:val="24"/>
                <w:szCs w:val="24"/>
                <w:lang w:val="en-US" w:eastAsia="zh-CN"/>
              </w:rPr>
              <w:t>场租金额</w:t>
            </w:r>
            <w:r>
              <w:rPr>
                <w:rFonts w:hint="eastAsia" w:ascii="宋体" w:hAnsi="宋体" w:cs="宋体"/>
                <w:color w:val="000000"/>
                <w:kern w:val="0"/>
                <w:sz w:val="24"/>
                <w:szCs w:val="24"/>
                <w:lang w:val="en-US" w:eastAsia="zh-CN"/>
              </w:rPr>
              <w:t>（万元）</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1" w:hRule="atLeast"/>
        </w:trPr>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开户银行</w:t>
            </w:r>
          </w:p>
        </w:tc>
        <w:tc>
          <w:tcPr>
            <w:tcW w:w="31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1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开户行账号</w:t>
            </w:r>
          </w:p>
        </w:tc>
        <w:tc>
          <w:tcPr>
            <w:tcW w:w="28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奖励金额</w:t>
            </w:r>
            <w:r>
              <w:rPr>
                <w:rFonts w:hint="eastAsia" w:ascii="宋体" w:hAnsi="宋体" w:cs="宋体"/>
                <w:color w:val="000000"/>
                <w:kern w:val="0"/>
                <w:sz w:val="24"/>
                <w:szCs w:val="24"/>
                <w:lang w:val="en-US" w:eastAsia="zh-CN"/>
              </w:rPr>
              <w:t>（万元）</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9" w:hRule="atLeast"/>
        </w:trPr>
        <w:tc>
          <w:tcPr>
            <w:tcW w:w="14307"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color w:val="000000"/>
                <w:kern w:val="0"/>
                <w:sz w:val="24"/>
                <w:szCs w:val="24"/>
                <w:lang w:val="en-US" w:eastAsia="zh-CN"/>
              </w:rPr>
              <w:t>参展商销售情况</w:t>
            </w:r>
          </w:p>
        </w:tc>
      </w:tr>
      <w:tr>
        <w:tblPrEx>
          <w:tblCellMar>
            <w:top w:w="0" w:type="dxa"/>
            <w:left w:w="0" w:type="dxa"/>
            <w:bottom w:w="0" w:type="dxa"/>
            <w:right w:w="0" w:type="dxa"/>
          </w:tblCellMar>
        </w:tblPrEx>
        <w:trPr>
          <w:trHeight w:val="534" w:hRule="atLeast"/>
        </w:trPr>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序号</w:t>
            </w:r>
          </w:p>
        </w:tc>
        <w:tc>
          <w:tcPr>
            <w:tcW w:w="419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参展商名称</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品牌</w:t>
            </w:r>
          </w:p>
        </w:tc>
        <w:tc>
          <w:tcPr>
            <w:tcW w:w="1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类型</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销售数量</w:t>
            </w:r>
          </w:p>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（台）</w:t>
            </w: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实际上牌数量（台）</w:t>
            </w:r>
          </w:p>
        </w:tc>
        <w:tc>
          <w:tcPr>
            <w:tcW w:w="1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实际销售额</w:t>
            </w:r>
          </w:p>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（万元）</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备注</w:t>
            </w:r>
          </w:p>
        </w:tc>
      </w:tr>
      <w:tr>
        <w:tblPrEx>
          <w:tblCellMar>
            <w:top w:w="0" w:type="dxa"/>
            <w:left w:w="0" w:type="dxa"/>
            <w:bottom w:w="0" w:type="dxa"/>
            <w:right w:w="0" w:type="dxa"/>
          </w:tblCellMar>
        </w:tblPrEx>
        <w:trPr>
          <w:trHeight w:val="449" w:hRule="atLeast"/>
        </w:trPr>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419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49" w:hRule="atLeast"/>
        </w:trPr>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419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49" w:hRule="atLeast"/>
        </w:trPr>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w:t>
            </w:r>
          </w:p>
        </w:tc>
        <w:tc>
          <w:tcPr>
            <w:tcW w:w="419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4" w:hRule="atLeast"/>
        </w:trPr>
        <w:tc>
          <w:tcPr>
            <w:tcW w:w="824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合          计</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99" w:hRule="atLeast"/>
        </w:trPr>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获得政府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扶持情况</w:t>
            </w:r>
          </w:p>
        </w:tc>
        <w:tc>
          <w:tcPr>
            <w:tcW w:w="12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(请列明本项目已获得或正在申请的财政资金扶持等情况)</w:t>
            </w:r>
          </w:p>
        </w:tc>
      </w:tr>
    </w:tbl>
    <w:p>
      <w:pPr>
        <w:jc w:val="center"/>
        <w:rPr>
          <w:rFonts w:hint="eastAsia"/>
          <w:lang w:val="en-US" w:eastAsia="zh-CN"/>
        </w:rPr>
      </w:pPr>
      <w:r>
        <w:rPr>
          <w:rFonts w:hint="eastAsia"/>
          <w:lang w:val="en-US" w:eastAsia="zh-CN"/>
        </w:rPr>
        <w:t>说明:1.表中品牌填写车辆品牌，如大众、奔驰等。2.类型填写新能源、燃油。</w:t>
      </w:r>
    </w:p>
    <w:p>
      <w:pPr>
        <w:sectPr>
          <w:pgSz w:w="16838" w:h="11906" w:orient="landscape"/>
          <w:pgMar w:top="1587" w:right="2098" w:bottom="1474" w:left="1984" w:header="851" w:footer="992" w:gutter="0"/>
          <w:pgNumType w:fmt="decimal"/>
          <w:cols w:space="720" w:num="1"/>
          <w:rtlGutter w:val="0"/>
          <w:docGrid w:type="lines" w:linePitch="312" w:charSpace="0"/>
        </w:sectPr>
      </w:pPr>
    </w:p>
    <w:p>
      <w:pPr>
        <w:keepNext w:val="0"/>
        <w:keepLines w:val="0"/>
        <w:pageBreakBefore w:val="0"/>
        <w:widowControl/>
        <w:kinsoku/>
        <w:wordWrap/>
        <w:overflowPunct/>
        <w:topLinePunct w:val="0"/>
        <w:autoSpaceDE/>
        <w:autoSpaceDN/>
        <w:bidi w:val="0"/>
        <w:spacing w:line="520" w:lineRule="exact"/>
        <w:jc w:val="left"/>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4</w:t>
      </w: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承诺书</w:t>
      </w:r>
    </w:p>
    <w:p>
      <w:pPr>
        <w:keepNext w:val="0"/>
        <w:keepLines w:val="0"/>
        <w:pageBreakBefore w:val="0"/>
        <w:widowControl w:val="0"/>
        <w:kinsoku/>
        <w:wordWrap/>
        <w:overflowPunct/>
        <w:topLinePunct w:val="0"/>
        <w:autoSpaceDE/>
        <w:autoSpaceDN/>
        <w:bidi w:val="0"/>
        <w:spacing w:line="620" w:lineRule="exact"/>
        <w:ind w:firstLine="1405" w:firstLineChars="500"/>
        <w:textAlignment w:val="auto"/>
        <w:rPr>
          <w:rFonts w:ascii="仿宋_GB2312" w:hAnsi="华文中宋" w:eastAsia="仿宋_GB2312"/>
          <w:b/>
          <w:bCs/>
          <w:color w:val="auto"/>
          <w:sz w:val="28"/>
          <w:szCs w:val="28"/>
        </w:rPr>
      </w:pPr>
    </w:p>
    <w:p>
      <w:pPr>
        <w:keepNext w:val="0"/>
        <w:keepLines w:val="0"/>
        <w:pageBreakBefore w:val="0"/>
        <w:widowControl w:val="0"/>
        <w:kinsoku/>
        <w:wordWrap/>
        <w:overflowPunct/>
        <w:topLinePunct w:val="0"/>
        <w:autoSpaceDE/>
        <w:autoSpaceDN/>
        <w:bidi w:val="0"/>
        <w:spacing w:line="620" w:lineRule="exact"/>
        <w:ind w:firstLine="658" w:firstLineChars="235"/>
        <w:textAlignment w:val="auto"/>
        <w:rPr>
          <w:rFonts w:ascii="仿宋_GB2312" w:hAnsi="宋体" w:eastAsia="仿宋_GB2312"/>
          <w:color w:val="auto"/>
          <w:sz w:val="28"/>
          <w:szCs w:val="28"/>
        </w:rPr>
      </w:pPr>
      <w:r>
        <w:rPr>
          <w:rFonts w:hint="eastAsia" w:ascii="仿宋_GB2312" w:hAnsi="宋体" w:eastAsia="仿宋_GB2312" w:cs="仿宋_GB2312"/>
          <w:color w:val="auto"/>
          <w:sz w:val="28"/>
          <w:szCs w:val="28"/>
        </w:rPr>
        <w:t>我单位自愿按照相关规定申报项目，并郑重做出如下承诺：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firstLine="560" w:firstLineChars="200"/>
        <w:textAlignment w:val="auto"/>
        <w:rPr>
          <w:rFonts w:ascii="仿宋_GB2312" w:hAnsi="宋体" w:eastAsia="仿宋_GB2312"/>
          <w:color w:val="auto"/>
          <w:sz w:val="28"/>
          <w:szCs w:val="28"/>
        </w:rPr>
      </w:pPr>
      <w:r>
        <w:rPr>
          <w:rFonts w:hint="eastAsia" w:ascii="仿宋_GB2312" w:hAnsi="宋体" w:eastAsia="仿宋_GB2312" w:cs="仿宋_GB2312"/>
          <w:color w:val="auto"/>
          <w:sz w:val="28"/>
          <w:szCs w:val="28"/>
        </w:rPr>
        <w:t>本单位具有合法的主体资格，在</w:t>
      </w:r>
      <w:r>
        <w:rPr>
          <w:rFonts w:hint="eastAsia" w:ascii="仿宋_GB2312" w:hAnsi="宋体" w:eastAsia="仿宋_GB2312" w:cs="仿宋_GB2312"/>
          <w:color w:val="auto"/>
          <w:sz w:val="28"/>
          <w:szCs w:val="28"/>
          <w:lang w:eastAsia="zh-CN"/>
        </w:rPr>
        <w:t>三亚</w:t>
      </w:r>
      <w:r>
        <w:rPr>
          <w:rFonts w:hint="eastAsia" w:ascii="仿宋_GB2312" w:hAnsi="宋体" w:eastAsia="仿宋_GB2312" w:cs="仿宋_GB2312"/>
          <w:color w:val="auto"/>
          <w:sz w:val="28"/>
          <w:szCs w:val="28"/>
        </w:rPr>
        <w:t>商事主体注册登记，有独立法人资格、有长期稳定的工作场所。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560" w:firstLineChars="200"/>
        <w:textAlignment w:val="auto"/>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本单位依照法律、法规的规定，所从事的生产经营活动符合法规政策要求，在经营活动中没有重大违法记录和严重失信记录。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560" w:firstLineChars="200"/>
        <w:textAlignment w:val="auto"/>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本单位严格遵守安全生产法律法规</w:t>
      </w:r>
      <w:r>
        <w:rPr>
          <w:rFonts w:hint="eastAsia" w:ascii="仿宋_GB2312" w:hAnsi="宋体" w:eastAsia="仿宋_GB2312" w:cs="仿宋_GB2312"/>
          <w:color w:val="auto"/>
          <w:sz w:val="28"/>
          <w:szCs w:val="28"/>
          <w:lang w:eastAsia="zh-CN"/>
        </w:rPr>
        <w:t>和</w:t>
      </w:r>
      <w:r>
        <w:rPr>
          <w:rFonts w:hint="eastAsia" w:ascii="仿宋_GB2312" w:hAnsi="宋体" w:eastAsia="仿宋_GB2312" w:cs="仿宋_GB2312"/>
          <w:color w:val="auto"/>
          <w:sz w:val="28"/>
          <w:szCs w:val="28"/>
        </w:rPr>
        <w:t>规章</w:t>
      </w:r>
      <w:r>
        <w:rPr>
          <w:rFonts w:hint="eastAsia" w:ascii="仿宋_GB2312" w:hAnsi="宋体" w:eastAsia="仿宋_GB2312" w:cs="仿宋_GB2312"/>
          <w:color w:val="auto"/>
          <w:sz w:val="28"/>
          <w:szCs w:val="28"/>
          <w:lang w:eastAsia="zh-CN"/>
        </w:rPr>
        <w:t>制度</w:t>
      </w:r>
      <w:r>
        <w:rPr>
          <w:rFonts w:hint="eastAsia" w:ascii="仿宋_GB2312" w:hAnsi="宋体" w:eastAsia="仿宋_GB2312" w:cs="仿宋_GB2312"/>
          <w:color w:val="auto"/>
          <w:sz w:val="28"/>
          <w:szCs w:val="28"/>
        </w:rPr>
        <w:t>，严格落实安全生产主体责任。本单位</w:t>
      </w:r>
      <w:r>
        <w:rPr>
          <w:rFonts w:hint="eastAsia" w:ascii="仿宋_GB2312" w:hAnsi="宋体" w:eastAsia="仿宋_GB2312" w:cs="仿宋_GB2312"/>
          <w:color w:val="auto"/>
          <w:sz w:val="28"/>
          <w:szCs w:val="28"/>
          <w:lang w:val="en-US" w:eastAsia="zh-CN"/>
        </w:rPr>
        <w:t>当</w:t>
      </w:r>
      <w:r>
        <w:rPr>
          <w:rFonts w:hint="eastAsia" w:ascii="仿宋_GB2312" w:hAnsi="宋体" w:eastAsia="仿宋_GB2312" w:cs="仿宋_GB2312"/>
          <w:color w:val="auto"/>
          <w:sz w:val="28"/>
          <w:szCs w:val="28"/>
        </w:rPr>
        <w:t>年度未发生安全生产事故。</w:t>
      </w:r>
    </w:p>
    <w:p>
      <w:pPr>
        <w:keepNext w:val="0"/>
        <w:keepLines w:val="0"/>
        <w:pageBreakBefore w:val="0"/>
        <w:widowControl w:val="0"/>
        <w:numPr>
          <w:ilvl w:val="0"/>
          <w:numId w:val="1"/>
        </w:numPr>
        <w:kinsoku/>
        <w:wordWrap/>
        <w:overflowPunct/>
        <w:topLinePunct w:val="0"/>
        <w:autoSpaceDE/>
        <w:autoSpaceDN/>
        <w:bidi w:val="0"/>
        <w:spacing w:line="620" w:lineRule="exact"/>
        <w:ind w:left="0" w:leftChars="0" w:firstLine="560" w:firstLineChars="200"/>
        <w:textAlignment w:val="auto"/>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项目申报材料、数据</w:t>
      </w:r>
      <w:r>
        <w:rPr>
          <w:rFonts w:hint="eastAsia" w:ascii="仿宋_GB2312" w:hAnsi="宋体" w:eastAsia="仿宋_GB2312" w:cs="仿宋_GB2312"/>
          <w:color w:val="auto"/>
          <w:sz w:val="28"/>
          <w:szCs w:val="28"/>
          <w:lang w:eastAsia="zh-CN"/>
        </w:rPr>
        <w:t>信息</w:t>
      </w:r>
      <w:r>
        <w:rPr>
          <w:rFonts w:hint="eastAsia" w:ascii="仿宋_GB2312" w:hAnsi="宋体" w:eastAsia="仿宋_GB2312" w:cs="仿宋_GB2312"/>
          <w:color w:val="auto"/>
          <w:sz w:val="28"/>
          <w:szCs w:val="28"/>
        </w:rPr>
        <w:t>合法、真实、</w:t>
      </w:r>
      <w:r>
        <w:rPr>
          <w:rFonts w:hint="default" w:ascii="仿宋_GB2312" w:hAnsi="宋体" w:eastAsia="仿宋_GB2312" w:cs="仿宋_GB2312"/>
          <w:color w:val="auto"/>
          <w:sz w:val="28"/>
          <w:szCs w:val="28"/>
          <w:lang w:val="en"/>
        </w:rPr>
        <w:t>准确</w:t>
      </w:r>
      <w:r>
        <w:rPr>
          <w:rFonts w:hint="eastAsia" w:ascii="仿宋_GB2312" w:hAnsi="宋体" w:eastAsia="仿宋_GB2312" w:cs="仿宋_GB2312"/>
          <w:color w:val="auto"/>
          <w:sz w:val="28"/>
          <w:szCs w:val="28"/>
        </w:rPr>
        <w:t>。</w:t>
      </w:r>
    </w:p>
    <w:p>
      <w:pPr>
        <w:keepNext w:val="0"/>
        <w:keepLines w:val="0"/>
        <w:pageBreakBefore w:val="0"/>
        <w:widowControl w:val="0"/>
        <w:numPr>
          <w:ilvl w:val="0"/>
          <w:numId w:val="1"/>
        </w:numPr>
        <w:kinsoku/>
        <w:wordWrap/>
        <w:overflowPunct/>
        <w:topLinePunct w:val="0"/>
        <w:autoSpaceDE/>
        <w:autoSpaceDN/>
        <w:bidi w:val="0"/>
        <w:spacing w:line="620" w:lineRule="exact"/>
        <w:ind w:left="0" w:leftChars="0" w:firstLine="560" w:firstLineChars="200"/>
        <w:textAlignment w:val="auto"/>
        <w:rPr>
          <w:rFonts w:ascii="仿宋_GB2312" w:hAnsi="宋体" w:eastAsia="仿宋_GB2312"/>
          <w:color w:val="auto"/>
          <w:sz w:val="28"/>
          <w:szCs w:val="28"/>
        </w:rPr>
      </w:pPr>
      <w:r>
        <w:rPr>
          <w:rFonts w:hint="eastAsia" w:ascii="仿宋_GB2312" w:hAnsi="宋体" w:eastAsia="仿宋_GB2312" w:cs="仿宋_GB2312"/>
          <w:color w:val="auto"/>
          <w:sz w:val="28"/>
          <w:szCs w:val="28"/>
        </w:rPr>
        <w:t>若</w:t>
      </w:r>
      <w:r>
        <w:rPr>
          <w:rFonts w:hint="default" w:ascii="仿宋_GB2312" w:hAnsi="宋体" w:eastAsia="仿宋_GB2312" w:cs="仿宋_GB2312"/>
          <w:color w:val="auto"/>
          <w:sz w:val="28"/>
          <w:szCs w:val="28"/>
          <w:lang w:val="en"/>
        </w:rPr>
        <w:t>存在</w:t>
      </w:r>
      <w:r>
        <w:rPr>
          <w:rFonts w:hint="eastAsia" w:ascii="仿宋_GB2312" w:hAnsi="宋体" w:eastAsia="仿宋_GB2312" w:cs="仿宋_GB2312"/>
          <w:color w:val="auto"/>
          <w:sz w:val="28"/>
          <w:szCs w:val="28"/>
          <w:lang w:eastAsia="zh-CN"/>
        </w:rPr>
        <w:t>弄虚作假等</w:t>
      </w:r>
      <w:r>
        <w:rPr>
          <w:rFonts w:hint="eastAsia" w:ascii="仿宋_GB2312" w:hAnsi="宋体" w:eastAsia="仿宋_GB2312" w:cs="仿宋_GB2312"/>
          <w:color w:val="auto"/>
          <w:sz w:val="28"/>
          <w:szCs w:val="28"/>
        </w:rPr>
        <w:t>违背以上承诺等失信行为，我公司</w:t>
      </w:r>
      <w:r>
        <w:rPr>
          <w:rFonts w:hint="eastAsia" w:ascii="仿宋_GB2312" w:hAnsi="宋体" w:eastAsia="仿宋_GB2312" w:cs="仿宋_GB2312"/>
          <w:color w:val="auto"/>
          <w:sz w:val="28"/>
          <w:szCs w:val="28"/>
          <w:lang w:eastAsia="zh-CN"/>
        </w:rPr>
        <w:t>承诺</w:t>
      </w:r>
      <w:r>
        <w:rPr>
          <w:rFonts w:hint="default" w:ascii="仿宋_GB2312" w:hAnsi="宋体" w:eastAsia="仿宋_GB2312" w:cs="仿宋_GB2312"/>
          <w:color w:val="auto"/>
          <w:sz w:val="28"/>
          <w:szCs w:val="28"/>
          <w:lang w:val="en" w:eastAsia="zh-CN"/>
        </w:rPr>
        <w:t>承担由此产生的一切法律责任</w:t>
      </w:r>
      <w:r>
        <w:rPr>
          <w:rFonts w:hint="eastAsia" w:ascii="仿宋_GB2312" w:hAnsi="宋体" w:eastAsia="仿宋_GB2312" w:cs="仿宋_GB2312"/>
          <w:color w:val="auto"/>
          <w:sz w:val="28"/>
          <w:szCs w:val="28"/>
        </w:rPr>
        <w:t>，包括但不限于退还财政扶持资金、列入失信名单等。</w:t>
      </w:r>
    </w:p>
    <w:p>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textAlignment w:val="auto"/>
        <w:rPr>
          <w:rFonts w:ascii="仿宋_GB2312" w:hAnsi="宋体"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620" w:lineRule="exact"/>
        <w:ind w:firstLine="3500" w:firstLineChars="1250"/>
        <w:textAlignment w:val="auto"/>
        <w:rPr>
          <w:rFonts w:hint="eastAsia" w:ascii="仿宋_GB2312" w:hAnsi="宋体" w:eastAsia="仿宋_GB2312" w:cs="仿宋_GB2312"/>
          <w:color w:val="auto"/>
          <w:sz w:val="28"/>
          <w:szCs w:val="28"/>
        </w:rPr>
      </w:pP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 xml:space="preserve"> 承诺方（公章）：</w:t>
      </w:r>
    </w:p>
    <w:p>
      <w:pPr>
        <w:keepNext w:val="0"/>
        <w:keepLines w:val="0"/>
        <w:pageBreakBefore w:val="0"/>
        <w:widowControl w:val="0"/>
        <w:kinsoku/>
        <w:wordWrap/>
        <w:overflowPunct/>
        <w:topLinePunct w:val="0"/>
        <w:autoSpaceDE/>
        <w:autoSpaceDN/>
        <w:bidi w:val="0"/>
        <w:adjustRightInd w:val="0"/>
        <w:snapToGrid w:val="0"/>
        <w:spacing w:line="620" w:lineRule="exact"/>
        <w:ind w:firstLine="1120" w:firstLineChars="400"/>
        <w:textAlignment w:val="auto"/>
        <w:rPr>
          <w:rFonts w:ascii="仿宋_GB2312" w:hAnsi="宋体" w:eastAsia="仿宋_GB2312"/>
          <w:color w:val="auto"/>
          <w:sz w:val="28"/>
          <w:szCs w:val="28"/>
        </w:rPr>
      </w:pPr>
      <w:r>
        <w:rPr>
          <w:rFonts w:hint="eastAsia" w:ascii="仿宋_GB2312" w:hAnsi="宋体" w:eastAsia="仿宋_GB2312" w:cs="仿宋_GB2312"/>
          <w:color w:val="auto"/>
          <w:sz w:val="28"/>
          <w:szCs w:val="28"/>
        </w:rPr>
        <w:t>法定代表人（或授权代表）签字</w:t>
      </w:r>
      <w:r>
        <w:rPr>
          <w:rFonts w:hint="eastAsia" w:ascii="仿宋_GB2312" w:hAnsi="宋体" w:eastAsia="仿宋_GB2312" w:cs="仿宋_GB2312"/>
          <w:color w:val="auto"/>
          <w:sz w:val="28"/>
          <w:szCs w:val="28"/>
          <w:lang w:eastAsia="zh-CN"/>
        </w:rPr>
        <w:t>或盖章</w:t>
      </w:r>
      <w:r>
        <w:rPr>
          <w:rFonts w:hint="eastAsia" w:ascii="仿宋_GB2312" w:hAnsi="宋体" w:eastAsia="仿宋_GB2312" w:cs="仿宋_GB2312"/>
          <w:color w:val="auto"/>
          <w:sz w:val="28"/>
          <w:szCs w:val="28"/>
        </w:rPr>
        <w:t>：</w:t>
      </w:r>
    </w:p>
    <w:p>
      <w:pPr>
        <w:keepNext w:val="0"/>
        <w:keepLines w:val="0"/>
        <w:pageBreakBefore w:val="0"/>
        <w:widowControl w:val="0"/>
        <w:kinsoku/>
        <w:wordWrap/>
        <w:overflowPunct/>
        <w:topLinePunct w:val="0"/>
        <w:autoSpaceDE/>
        <w:autoSpaceDN/>
        <w:bidi w:val="0"/>
        <w:spacing w:line="620" w:lineRule="exact"/>
        <w:textAlignment w:val="auto"/>
        <w:rPr>
          <w:rFonts w:hint="eastAsia"/>
          <w:color w:val="auto"/>
          <w:sz w:val="28"/>
          <w:szCs w:val="28"/>
        </w:rPr>
      </w:pP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val="en-US" w:eastAsia="zh-CN"/>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年</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月</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val="en-US" w:eastAsia="zh-CN"/>
        </w:rPr>
        <w:t xml:space="preserve"> </w:t>
      </w:r>
      <w:r>
        <w:rPr>
          <w:rFonts w:hint="eastAsia" w:ascii="仿宋_GB2312" w:hAnsi="宋体" w:eastAsia="仿宋_GB2312" w:cs="仿宋_GB2312"/>
          <w:color w:val="auto"/>
          <w:sz w:val="28"/>
          <w:szCs w:val="28"/>
        </w:rPr>
        <w:t>日</w:t>
      </w:r>
      <w:r>
        <w:rPr>
          <w:rFonts w:hint="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0"/>
        <w:jc w:val="left"/>
        <w:textAlignment w:val="auto"/>
        <w:rPr>
          <w:rFonts w:hint="default" w:ascii="仿宋" w:hAnsi="仿宋" w:eastAsia="仿宋" w:cs="仿宋"/>
          <w:sz w:val="32"/>
          <w:szCs w:val="32"/>
          <w:lang w:val="en-US" w:eastAsia="zh-CN"/>
        </w:rPr>
      </w:pPr>
      <w:r>
        <w:rPr>
          <w:rFonts w:hint="eastAsia" w:ascii="宋体" w:hAnsi="宋体" w:eastAsia="宋体" w:cs="宋体"/>
          <w:color w:val="auto"/>
          <w:sz w:val="24"/>
          <w:szCs w:val="24"/>
        </w:rPr>
        <w:t>（如由授权代表签字的，须提交法定代表人授权委托书）</w:t>
      </w:r>
    </w:p>
    <w:p>
      <w:pPr>
        <w:rPr>
          <w:rFonts w:hint="eastAsia"/>
          <w:lang w:val="en-US" w:eastAsia="zh-CN"/>
        </w:rPr>
      </w:pPr>
    </w:p>
    <w:sectPr>
      <w:footerReference r:id="rId4" w:type="default"/>
      <w:pgSz w:w="11906" w:h="16838"/>
      <w:pgMar w:top="2098" w:right="1474" w:bottom="1871"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default" w:ascii="Times New Roman" w:hAnsi="Times New Roman" w:cs="Times New Roman"/>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&#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5ACLEtMAAAAHAQAADwAAAAAAAAABACAAAAA4AAAA&#10;ZHJzL2Rvd25yZXYueG1sUEsBAhQAFAAAAAgAh07iQIBPR069AQAAWwMAAA4AAAAAAAAAAQAgAAAA&#10;OAEAAGRycy9lMm9Eb2MueG1sUEsFBgAAAAAGAAYAWQEAAGc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3BBE"/>
    <w:multiLevelType w:val="singleLevel"/>
    <w:tmpl w:val="DFFE3BB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87A43"/>
    <w:rsid w:val="07F2755F"/>
    <w:rsid w:val="08AF4D96"/>
    <w:rsid w:val="0F5401A5"/>
    <w:rsid w:val="11FB527B"/>
    <w:rsid w:val="14E87A43"/>
    <w:rsid w:val="1A020400"/>
    <w:rsid w:val="1BF71681"/>
    <w:rsid w:val="1BFDDA5C"/>
    <w:rsid w:val="1C7C7E4C"/>
    <w:rsid w:val="1EFD2490"/>
    <w:rsid w:val="1FFBEB89"/>
    <w:rsid w:val="2019044A"/>
    <w:rsid w:val="21F82EFB"/>
    <w:rsid w:val="24416A9F"/>
    <w:rsid w:val="26783E5E"/>
    <w:rsid w:val="280B0696"/>
    <w:rsid w:val="2D7C595E"/>
    <w:rsid w:val="2DFC27A5"/>
    <w:rsid w:val="2E445391"/>
    <w:rsid w:val="30936F17"/>
    <w:rsid w:val="35FF3005"/>
    <w:rsid w:val="3967CFFF"/>
    <w:rsid w:val="3A8F3B72"/>
    <w:rsid w:val="3C6956A0"/>
    <w:rsid w:val="3DEA40FF"/>
    <w:rsid w:val="3DFB186F"/>
    <w:rsid w:val="3E491044"/>
    <w:rsid w:val="3EF77E46"/>
    <w:rsid w:val="3FBE16C8"/>
    <w:rsid w:val="40C66ADD"/>
    <w:rsid w:val="45550700"/>
    <w:rsid w:val="4979644A"/>
    <w:rsid w:val="4B3F8570"/>
    <w:rsid w:val="4CBB736F"/>
    <w:rsid w:val="4EFF3638"/>
    <w:rsid w:val="52135996"/>
    <w:rsid w:val="528C1E23"/>
    <w:rsid w:val="54E25312"/>
    <w:rsid w:val="57D34256"/>
    <w:rsid w:val="5878383D"/>
    <w:rsid w:val="5B64464B"/>
    <w:rsid w:val="5CF22D18"/>
    <w:rsid w:val="612E4668"/>
    <w:rsid w:val="6440586A"/>
    <w:rsid w:val="67C65371"/>
    <w:rsid w:val="6A8A7920"/>
    <w:rsid w:val="6B2E4821"/>
    <w:rsid w:val="6C824F03"/>
    <w:rsid w:val="6D67E357"/>
    <w:rsid w:val="6EDE37AB"/>
    <w:rsid w:val="6FEFA50B"/>
    <w:rsid w:val="74975276"/>
    <w:rsid w:val="77DDFC98"/>
    <w:rsid w:val="77FB6FB9"/>
    <w:rsid w:val="782A47C4"/>
    <w:rsid w:val="791118EB"/>
    <w:rsid w:val="7B72482C"/>
    <w:rsid w:val="7BBBC810"/>
    <w:rsid w:val="7D180BF2"/>
    <w:rsid w:val="7D7F3A52"/>
    <w:rsid w:val="7EA557DF"/>
    <w:rsid w:val="7F3F3537"/>
    <w:rsid w:val="7F7BEEC2"/>
    <w:rsid w:val="7FFFE742"/>
    <w:rsid w:val="9EB83C8D"/>
    <w:rsid w:val="9FDB58C8"/>
    <w:rsid w:val="ACDF7182"/>
    <w:rsid w:val="B737BDAF"/>
    <w:rsid w:val="BEFFCD53"/>
    <w:rsid w:val="BF3DD1C9"/>
    <w:rsid w:val="BF9F2E89"/>
    <w:rsid w:val="D39C1B40"/>
    <w:rsid w:val="D9E9959E"/>
    <w:rsid w:val="DBAFD47E"/>
    <w:rsid w:val="DDFF470E"/>
    <w:rsid w:val="DE137D34"/>
    <w:rsid w:val="EDEC084B"/>
    <w:rsid w:val="EEBD9768"/>
    <w:rsid w:val="EEF73653"/>
    <w:rsid w:val="EF711735"/>
    <w:rsid w:val="F3DDA8B1"/>
    <w:rsid w:val="F3F7F4AD"/>
    <w:rsid w:val="F6FA97AB"/>
    <w:rsid w:val="F7C9D272"/>
    <w:rsid w:val="F9FF5460"/>
    <w:rsid w:val="FBF22F0E"/>
    <w:rsid w:val="FD8B12ED"/>
    <w:rsid w:val="FEB396A4"/>
    <w:rsid w:val="FFCEC2B7"/>
    <w:rsid w:val="FFF385E1"/>
    <w:rsid w:val="FFFB5C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eastAsia="仿宋_GB2312"/>
    </w:rPr>
  </w:style>
  <w:style w:type="paragraph" w:styleId="3">
    <w:name w:val="Body Text"/>
    <w:basedOn w:val="1"/>
    <w:qFormat/>
    <w:uiPriority w:val="0"/>
    <w:rPr>
      <w:sz w:val="36"/>
      <w:szCs w:val="24"/>
    </w:rPr>
  </w:style>
  <w:style w:type="paragraph" w:styleId="4">
    <w:name w:val="Salutation"/>
    <w:basedOn w:val="1"/>
    <w:next w:val="1"/>
    <w:qFormat/>
    <w:uiPriority w:val="0"/>
    <w:pPr>
      <w:spacing w:line="240" w:lineRule="auto"/>
      <w:jc w:val="both"/>
      <w:textAlignment w:val="baseline"/>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basedOn w:val="9"/>
    <w:qFormat/>
    <w:uiPriority w:val="0"/>
  </w:style>
  <w:style w:type="character" w:styleId="11">
    <w:name w:val="FollowedHyperlink"/>
    <w:basedOn w:val="9"/>
    <w:qFormat/>
    <w:uiPriority w:val="0"/>
    <w:rPr>
      <w:color w:val="222222"/>
      <w:u w:val="none"/>
    </w:rPr>
  </w:style>
  <w:style w:type="character" w:styleId="12">
    <w:name w:val="Emphasis"/>
    <w:basedOn w:val="9"/>
    <w:qFormat/>
    <w:uiPriority w:val="0"/>
    <w:rPr>
      <w:color w:val="CCCCCC"/>
      <w:sz w:val="18"/>
      <w:szCs w:val="18"/>
    </w:rPr>
  </w:style>
  <w:style w:type="character" w:styleId="13">
    <w:name w:val="Hyperlink"/>
    <w:basedOn w:val="9"/>
    <w:qFormat/>
    <w:uiPriority w:val="0"/>
    <w:rPr>
      <w:color w:val="222222"/>
      <w:u w:val="non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paragraph" w:customStyle="1" w:styleId="16">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7">
    <w:name w:val="List Paragraph"/>
    <w:basedOn w:val="1"/>
    <w:qFormat/>
    <w:uiPriority w:val="34"/>
    <w:pPr>
      <w:ind w:firstLine="420" w:firstLineChars="200"/>
    </w:pPr>
  </w:style>
  <w:style w:type="character" w:customStyle="1" w:styleId="18">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19">
    <w:name w:val="正文 首行缩进"/>
    <w:basedOn w:val="1"/>
    <w:qFormat/>
    <w:uiPriority w:val="0"/>
    <w:pPr>
      <w:adjustRightInd w:val="0"/>
      <w:spacing w:line="360" w:lineRule="auto"/>
      <w:ind w:firstLine="437"/>
      <w:jc w:val="left"/>
    </w:pPr>
    <w:rPr>
      <w:rFonts w:hint="eastAsia" w:ascii="宋体" w:hAnsi="宋体" w:cs="Times New Roman"/>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2018-12-15T08:28:00Z</dcterms:created>
  <dc:creator>Lenovo</dc:creator>
  <cp:lastModifiedBy>user</cp:lastModifiedBy>
  <cp:lastPrinted>2022-04-30T08:43:00Z</cp:lastPrinted>
  <dcterms:modified xsi:type="dcterms:W3CDTF">2022-06-30T11:21:39Z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